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4C400" w14:textId="77777777" w:rsidR="00BB43B5" w:rsidRDefault="00864897" w:rsidP="009901BB">
      <w:pPr>
        <w:spacing w:after="160" w:line="259" w:lineRule="auto"/>
        <w:rPr>
          <w:rFonts w:ascii="Calibri" w:eastAsia="Calibri" w:hAnsi="Calibri" w:cs="Calibri"/>
          <w:color w:val="000000"/>
          <w:sz w:val="24"/>
          <w:szCs w:val="24"/>
        </w:rPr>
      </w:pPr>
      <w:r>
        <w:rPr>
          <w:rFonts w:ascii="Calibri" w:eastAsia="Calibri" w:hAnsi="Calibri" w:cs="Calibri"/>
          <w:noProof/>
          <w:color w:val="000000"/>
          <w:sz w:val="24"/>
          <w:szCs w:val="24"/>
        </w:rPr>
        <w:drawing>
          <wp:inline distT="0" distB="0" distL="0" distR="0" wp14:anchorId="2459B71D" wp14:editId="20D28E22">
            <wp:extent cx="2480500" cy="72581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80500" cy="725818"/>
                    </a:xfrm>
                    <a:prstGeom prst="rect">
                      <a:avLst/>
                    </a:prstGeom>
                    <a:ln/>
                  </pic:spPr>
                </pic:pic>
              </a:graphicData>
            </a:graphic>
          </wp:inline>
        </w:drawing>
      </w:r>
    </w:p>
    <w:p w14:paraId="685FECDE" w14:textId="77777777" w:rsidR="00BB43B5" w:rsidRDefault="00864897">
      <w:pPr>
        <w:pBdr>
          <w:bottom w:val="single" w:sz="12" w:space="1" w:color="000000"/>
        </w:pBdr>
        <w:spacing w:after="160" w:line="259" w:lineRule="auto"/>
        <w:jc w:val="center"/>
        <w:rPr>
          <w:i/>
          <w:color w:val="000000"/>
          <w:sz w:val="24"/>
          <w:szCs w:val="24"/>
        </w:rPr>
      </w:pPr>
      <w:r>
        <w:rPr>
          <w:i/>
          <w:color w:val="000000"/>
          <w:sz w:val="24"/>
          <w:szCs w:val="24"/>
        </w:rPr>
        <w:t>“Winebrenner equips leaders for service in God’s Kingdom.”</w:t>
      </w:r>
    </w:p>
    <w:p w14:paraId="430EFBAE" w14:textId="60558743" w:rsidR="00BB43B5" w:rsidRDefault="00864897">
      <w:pPr>
        <w:spacing w:after="160" w:line="259" w:lineRule="auto"/>
        <w:rPr>
          <w:b/>
          <w:color w:val="000000"/>
          <w:sz w:val="24"/>
          <w:szCs w:val="24"/>
        </w:rPr>
      </w:pPr>
      <w:r>
        <w:rPr>
          <w:b/>
          <w:color w:val="000000"/>
          <w:sz w:val="24"/>
          <w:szCs w:val="24"/>
        </w:rPr>
        <w:t xml:space="preserve">Term: </w:t>
      </w:r>
      <w:r w:rsidR="00435FF7">
        <w:rPr>
          <w:color w:val="000000"/>
          <w:sz w:val="24"/>
          <w:szCs w:val="24"/>
        </w:rPr>
        <w:t>Summer 202</w:t>
      </w:r>
      <w:r w:rsidR="00FE5B13">
        <w:rPr>
          <w:color w:val="000000"/>
          <w:sz w:val="24"/>
          <w:szCs w:val="24"/>
        </w:rPr>
        <w:t>5</w:t>
      </w:r>
    </w:p>
    <w:p w14:paraId="30DA25CB" w14:textId="5920C8AD" w:rsidR="00BB43B5" w:rsidRDefault="00864897">
      <w:pPr>
        <w:spacing w:after="160" w:line="259" w:lineRule="auto"/>
        <w:rPr>
          <w:b/>
          <w:color w:val="000000"/>
          <w:sz w:val="24"/>
          <w:szCs w:val="24"/>
        </w:rPr>
      </w:pPr>
      <w:r>
        <w:rPr>
          <w:b/>
          <w:color w:val="000000"/>
          <w:sz w:val="24"/>
          <w:szCs w:val="24"/>
        </w:rPr>
        <w:t>Course:</w:t>
      </w:r>
      <w:r w:rsidR="00ED3B3A">
        <w:rPr>
          <w:b/>
          <w:color w:val="000000"/>
          <w:sz w:val="24"/>
          <w:szCs w:val="24"/>
        </w:rPr>
        <w:t xml:space="preserve"> </w:t>
      </w:r>
      <w:r>
        <w:rPr>
          <w:color w:val="000000"/>
          <w:sz w:val="24"/>
          <w:szCs w:val="24"/>
        </w:rPr>
        <w:t>CC 6</w:t>
      </w:r>
      <w:r w:rsidR="00DE2E1A">
        <w:rPr>
          <w:color w:val="000000"/>
          <w:sz w:val="24"/>
          <w:szCs w:val="24"/>
        </w:rPr>
        <w:t>0</w:t>
      </w:r>
      <w:r>
        <w:rPr>
          <w:color w:val="000000"/>
          <w:sz w:val="24"/>
          <w:szCs w:val="24"/>
        </w:rPr>
        <w:t>0</w:t>
      </w:r>
      <w:r w:rsidR="00DD18F2">
        <w:rPr>
          <w:color w:val="000000"/>
          <w:sz w:val="24"/>
          <w:szCs w:val="24"/>
        </w:rPr>
        <w:t>0</w:t>
      </w:r>
      <w:r>
        <w:rPr>
          <w:color w:val="000000"/>
          <w:sz w:val="24"/>
          <w:szCs w:val="24"/>
        </w:rPr>
        <w:t xml:space="preserve"> </w:t>
      </w:r>
      <w:r w:rsidR="00DE2E1A">
        <w:rPr>
          <w:color w:val="000000"/>
          <w:sz w:val="24"/>
          <w:szCs w:val="24"/>
        </w:rPr>
        <w:t>Research and Evaluation</w:t>
      </w:r>
    </w:p>
    <w:p w14:paraId="3BE89F95" w14:textId="74DB4D13" w:rsidR="00BB43B5" w:rsidRDefault="00864897">
      <w:pPr>
        <w:spacing w:after="160" w:line="259" w:lineRule="auto"/>
        <w:rPr>
          <w:b/>
          <w:color w:val="000000"/>
          <w:sz w:val="24"/>
          <w:szCs w:val="24"/>
        </w:rPr>
      </w:pPr>
      <w:r>
        <w:rPr>
          <w:b/>
          <w:color w:val="000000"/>
          <w:sz w:val="24"/>
          <w:szCs w:val="24"/>
        </w:rPr>
        <w:t>Professor of Record:</w:t>
      </w:r>
      <w:r>
        <w:rPr>
          <w:color w:val="000000"/>
          <w:sz w:val="24"/>
          <w:szCs w:val="24"/>
        </w:rPr>
        <w:t xml:space="preserve"> </w:t>
      </w:r>
    </w:p>
    <w:p w14:paraId="663EF1DD" w14:textId="1C28CC1D" w:rsidR="00BB43B5" w:rsidRDefault="00864897">
      <w:pPr>
        <w:spacing w:after="160" w:line="259" w:lineRule="auto"/>
        <w:rPr>
          <w:b/>
          <w:color w:val="000000"/>
          <w:sz w:val="24"/>
          <w:szCs w:val="24"/>
        </w:rPr>
      </w:pPr>
      <w:r>
        <w:rPr>
          <w:b/>
          <w:color w:val="000000"/>
          <w:sz w:val="24"/>
          <w:szCs w:val="24"/>
        </w:rPr>
        <w:t xml:space="preserve">Phone: </w:t>
      </w:r>
    </w:p>
    <w:p w14:paraId="17D1AA37" w14:textId="642B31E6" w:rsidR="00BB43B5" w:rsidRDefault="00864897">
      <w:pPr>
        <w:spacing w:after="160" w:line="259" w:lineRule="auto"/>
        <w:rPr>
          <w:b/>
          <w:color w:val="000000"/>
          <w:sz w:val="24"/>
          <w:szCs w:val="24"/>
        </w:rPr>
      </w:pPr>
      <w:r>
        <w:rPr>
          <w:b/>
          <w:color w:val="000000"/>
          <w:sz w:val="24"/>
          <w:szCs w:val="24"/>
        </w:rPr>
        <w:t xml:space="preserve">Email: </w:t>
      </w:r>
    </w:p>
    <w:p w14:paraId="617BCE47" w14:textId="59BBF171" w:rsidR="00BB43B5" w:rsidRDefault="00864897">
      <w:pPr>
        <w:spacing w:after="160" w:line="259" w:lineRule="auto"/>
        <w:rPr>
          <w:color w:val="000000"/>
          <w:sz w:val="24"/>
          <w:szCs w:val="24"/>
        </w:rPr>
      </w:pPr>
      <w:r>
        <w:rPr>
          <w:b/>
          <w:color w:val="000000"/>
          <w:sz w:val="24"/>
          <w:szCs w:val="24"/>
        </w:rPr>
        <w:t xml:space="preserve">Office/Contact Hours: </w:t>
      </w:r>
      <w:sdt>
        <w:sdtPr>
          <w:rPr>
            <w:rFonts w:eastAsia="Calibri"/>
            <w:color w:val="000000"/>
            <w:sz w:val="24"/>
            <w:szCs w:val="24"/>
          </w:rPr>
          <w:alias w:val="Office/Contact Hours"/>
          <w:tag w:val="Office/Contact Hours"/>
          <w:id w:val="-524253122"/>
          <w:placeholder>
            <w:docPart w:val="2A8CD2B0546E4FF294A48A59D6139551"/>
          </w:placeholder>
        </w:sdtPr>
        <w:sdtContent>
          <w:r w:rsidR="00435FF7">
            <w:rPr>
              <w:sz w:val="24"/>
              <w:szCs w:val="24"/>
            </w:rPr>
            <w:t xml:space="preserve">I have no set office hours, </w:t>
          </w:r>
          <w:r w:rsidR="00E73E91">
            <w:rPr>
              <w:sz w:val="24"/>
              <w:szCs w:val="24"/>
            </w:rPr>
            <w:t>but</w:t>
          </w:r>
          <w:r w:rsidR="00435FF7">
            <w:rPr>
              <w:sz w:val="24"/>
              <w:szCs w:val="24"/>
            </w:rPr>
            <w:t xml:space="preserve"> I will be available in person, via Zoom, or by phone upon student request. Please </w:t>
          </w:r>
          <w:r w:rsidR="00DE2E1A">
            <w:rPr>
              <w:sz w:val="24"/>
              <w:szCs w:val="24"/>
            </w:rPr>
            <w:t xml:space="preserve">text or </w:t>
          </w:r>
          <w:r w:rsidR="00435FF7">
            <w:rPr>
              <w:sz w:val="24"/>
              <w:szCs w:val="24"/>
            </w:rPr>
            <w:t>email to schedule this in advance</w:t>
          </w:r>
        </w:sdtContent>
      </w:sdt>
      <w:r w:rsidR="00435FF7">
        <w:rPr>
          <w:rFonts w:eastAsia="Calibri"/>
          <w:color w:val="000000"/>
          <w:sz w:val="24"/>
          <w:szCs w:val="24"/>
        </w:rPr>
        <w:t>.</w:t>
      </w:r>
    </w:p>
    <w:p w14:paraId="65A572E0" w14:textId="77777777" w:rsidR="00BB43B5" w:rsidRDefault="00864897">
      <w:pPr>
        <w:pStyle w:val="Subtitle"/>
        <w:rPr>
          <w:b w:val="0"/>
        </w:rPr>
      </w:pPr>
      <w:r>
        <w:rPr>
          <w:sz w:val="28"/>
          <w:szCs w:val="28"/>
        </w:rPr>
        <w:t xml:space="preserve"> </w:t>
      </w:r>
    </w:p>
    <w:p w14:paraId="1734E999" w14:textId="77777777" w:rsidR="00BB43B5" w:rsidRDefault="00864897">
      <w:pPr>
        <w:pStyle w:val="Heading3"/>
        <w:rPr>
          <w:sz w:val="24"/>
          <w:szCs w:val="24"/>
        </w:rPr>
      </w:pPr>
      <w:r>
        <w:rPr>
          <w:sz w:val="24"/>
          <w:szCs w:val="24"/>
        </w:rPr>
        <w:t>COURSE DESCRIPTION</w:t>
      </w:r>
    </w:p>
    <w:p w14:paraId="63F24D79" w14:textId="77777777" w:rsidR="00BB43B5" w:rsidRDefault="00BB43B5"/>
    <w:p w14:paraId="1430B5C5" w14:textId="77777777" w:rsidR="00DE2E1A" w:rsidRPr="00DE2E1A" w:rsidRDefault="00DE2E1A" w:rsidP="00DE2E1A">
      <w:pPr>
        <w:ind w:left="480"/>
        <w:rPr>
          <w:sz w:val="24"/>
          <w:szCs w:val="24"/>
        </w:rPr>
      </w:pPr>
      <w:r w:rsidRPr="00DE2E1A">
        <w:rPr>
          <w:sz w:val="24"/>
          <w:szCs w:val="24"/>
        </w:rPr>
        <w:t>This course presents an introduction to counseling research methods. It will review research and evaluation processes, concepts of validity, and issues of reliability, research designs and common statistical tests. Students will learn to critique professional research articles, conduct simple quantitative and qualitative research, write a counseling research proposal, and translate research into practice.</w:t>
      </w:r>
    </w:p>
    <w:p w14:paraId="623294D3" w14:textId="77777777" w:rsidR="00BB43B5" w:rsidRDefault="00BB43B5">
      <w:pPr>
        <w:rPr>
          <w:sz w:val="24"/>
          <w:szCs w:val="24"/>
        </w:rPr>
      </w:pPr>
    </w:p>
    <w:p w14:paraId="498455F7" w14:textId="77777777" w:rsidR="00BB43B5" w:rsidRDefault="00864897">
      <w:pPr>
        <w:tabs>
          <w:tab w:val="left" w:pos="480"/>
        </w:tabs>
        <w:rPr>
          <w:b/>
          <w:sz w:val="24"/>
          <w:szCs w:val="24"/>
        </w:rPr>
      </w:pPr>
      <w:r>
        <w:rPr>
          <w:b/>
          <w:sz w:val="24"/>
          <w:szCs w:val="24"/>
        </w:rPr>
        <w:t>COURSE OBJECTIVES</w:t>
      </w:r>
    </w:p>
    <w:p w14:paraId="74E2D379" w14:textId="77777777" w:rsidR="00BB43B5" w:rsidRDefault="00BB43B5">
      <w:pPr>
        <w:widowControl w:val="0"/>
        <w:pBdr>
          <w:top w:val="nil"/>
          <w:left w:val="nil"/>
          <w:bottom w:val="nil"/>
          <w:right w:val="nil"/>
          <w:between w:val="nil"/>
        </w:pBdr>
        <w:tabs>
          <w:tab w:val="center" w:pos="4680"/>
          <w:tab w:val="right" w:pos="9360"/>
        </w:tabs>
        <w:rPr>
          <w:b/>
          <w:color w:val="000000"/>
          <w:sz w:val="24"/>
          <w:szCs w:val="24"/>
        </w:rPr>
      </w:pPr>
    </w:p>
    <w:p w14:paraId="3CD7B4A1" w14:textId="1DCCC7CD" w:rsidR="00BB43B5" w:rsidRDefault="00864897">
      <w:pPr>
        <w:widowControl w:val="0"/>
        <w:pBdr>
          <w:top w:val="nil"/>
          <w:left w:val="nil"/>
          <w:bottom w:val="nil"/>
          <w:right w:val="nil"/>
          <w:between w:val="nil"/>
        </w:pBdr>
        <w:tabs>
          <w:tab w:val="center" w:pos="4680"/>
          <w:tab w:val="right" w:pos="9360"/>
        </w:tabs>
        <w:ind w:left="360"/>
        <w:rPr>
          <w:color w:val="000000"/>
          <w:sz w:val="24"/>
          <w:szCs w:val="24"/>
        </w:rPr>
      </w:pPr>
      <w:r>
        <w:rPr>
          <w:color w:val="000000"/>
          <w:sz w:val="24"/>
          <w:szCs w:val="24"/>
        </w:rPr>
        <w:t xml:space="preserve">This course addresses the following </w:t>
      </w:r>
      <w:r w:rsidR="00FE5B13">
        <w:rPr>
          <w:color w:val="000000"/>
          <w:sz w:val="24"/>
          <w:szCs w:val="24"/>
        </w:rPr>
        <w:t>202</w:t>
      </w:r>
      <w:r w:rsidR="00942FDB">
        <w:rPr>
          <w:color w:val="000000"/>
          <w:sz w:val="24"/>
          <w:szCs w:val="24"/>
        </w:rPr>
        <w:t>4</w:t>
      </w:r>
      <w:r>
        <w:rPr>
          <w:color w:val="000000"/>
          <w:sz w:val="24"/>
          <w:szCs w:val="24"/>
        </w:rPr>
        <w:t xml:space="preserve"> CACREP Standards for Clinical Mental Health Counseling programs.</w:t>
      </w:r>
      <w:r w:rsidR="00ED3B3A">
        <w:rPr>
          <w:color w:val="000000"/>
          <w:sz w:val="24"/>
          <w:szCs w:val="24"/>
        </w:rPr>
        <w:t xml:space="preserve"> </w:t>
      </w:r>
      <w:r>
        <w:rPr>
          <w:color w:val="000000"/>
          <w:sz w:val="24"/>
          <w:szCs w:val="24"/>
        </w:rPr>
        <w:t>At the conclusion of this course, the successful student will be able to</w:t>
      </w:r>
      <w:r w:rsidR="00FE5B13">
        <w:rPr>
          <w:color w:val="000000"/>
          <w:sz w:val="24"/>
          <w:szCs w:val="24"/>
        </w:rPr>
        <w:t xml:space="preserve"> understand</w:t>
      </w:r>
      <w:r>
        <w:rPr>
          <w:color w:val="000000"/>
          <w:sz w:val="24"/>
          <w:szCs w:val="24"/>
        </w:rPr>
        <w:t>:</w:t>
      </w:r>
    </w:p>
    <w:p w14:paraId="46014CE5" w14:textId="77777777" w:rsidR="00BB43B5" w:rsidRPr="00DE2E1A" w:rsidRDefault="00BB43B5">
      <w:pPr>
        <w:widowControl w:val="0"/>
        <w:pBdr>
          <w:top w:val="nil"/>
          <w:left w:val="nil"/>
          <w:bottom w:val="nil"/>
          <w:right w:val="nil"/>
          <w:between w:val="nil"/>
        </w:pBdr>
        <w:tabs>
          <w:tab w:val="center" w:pos="4680"/>
          <w:tab w:val="right" w:pos="9360"/>
        </w:tabs>
        <w:rPr>
          <w:color w:val="000000"/>
          <w:sz w:val="24"/>
          <w:szCs w:val="24"/>
        </w:rPr>
      </w:pPr>
    </w:p>
    <w:p w14:paraId="68FC507F" w14:textId="41665A5B" w:rsidR="00FE5B13" w:rsidRPr="00920DB0" w:rsidRDefault="00FE5B13" w:rsidP="00FE5B13">
      <w:pPr>
        <w:numPr>
          <w:ilvl w:val="0"/>
          <w:numId w:val="4"/>
        </w:numPr>
        <w:tabs>
          <w:tab w:val="left" w:pos="-720"/>
          <w:tab w:val="num" w:pos="720"/>
        </w:tabs>
        <w:spacing w:after="120"/>
        <w:rPr>
          <w:sz w:val="24"/>
          <w:szCs w:val="24"/>
        </w:rPr>
      </w:pPr>
      <w:r>
        <w:rPr>
          <w:sz w:val="24"/>
          <w:szCs w:val="24"/>
        </w:rPr>
        <w:t>S</w:t>
      </w:r>
      <w:r w:rsidRPr="00FE5B13">
        <w:rPr>
          <w:sz w:val="24"/>
          <w:szCs w:val="24"/>
        </w:rPr>
        <w:t>tatistical concepts, including scales of measurement, measures of central tendency, indices of variability, shapes and types of distributions, and correlations</w:t>
      </w:r>
      <w:r>
        <w:rPr>
          <w:sz w:val="24"/>
          <w:szCs w:val="24"/>
        </w:rPr>
        <w:t xml:space="preserve"> </w:t>
      </w:r>
      <w:r w:rsidRPr="00FE5B13">
        <w:rPr>
          <w:b/>
          <w:bCs/>
          <w:sz w:val="24"/>
          <w:szCs w:val="24"/>
        </w:rPr>
        <w:t>(3.G.3.)</w:t>
      </w:r>
    </w:p>
    <w:p w14:paraId="0C831F44" w14:textId="0289B281"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F53B18">
        <w:rPr>
          <w:sz w:val="24"/>
          <w:szCs w:val="24"/>
        </w:rPr>
        <w:t>journal article critique and research project proposal</w:t>
      </w:r>
    </w:p>
    <w:p w14:paraId="32A90DA0" w14:textId="54BF09EA" w:rsidR="00FE5B13" w:rsidRPr="00920DB0" w:rsidRDefault="00FE5B13" w:rsidP="00FE5B13">
      <w:pPr>
        <w:numPr>
          <w:ilvl w:val="0"/>
          <w:numId w:val="4"/>
        </w:numPr>
        <w:tabs>
          <w:tab w:val="left" w:pos="-720"/>
          <w:tab w:val="num" w:pos="720"/>
        </w:tabs>
        <w:spacing w:after="120"/>
        <w:rPr>
          <w:sz w:val="24"/>
          <w:szCs w:val="24"/>
        </w:rPr>
      </w:pPr>
      <w:r>
        <w:rPr>
          <w:sz w:val="24"/>
          <w:szCs w:val="24"/>
        </w:rPr>
        <w:t>R</w:t>
      </w:r>
      <w:r w:rsidRPr="00FE5B13">
        <w:rPr>
          <w:sz w:val="24"/>
          <w:szCs w:val="24"/>
        </w:rPr>
        <w:t>eliability and validity in the use of assessments</w:t>
      </w:r>
      <w:r>
        <w:rPr>
          <w:sz w:val="24"/>
          <w:szCs w:val="24"/>
        </w:rPr>
        <w:t xml:space="preserve"> </w:t>
      </w:r>
      <w:r w:rsidRPr="00FE5B13">
        <w:rPr>
          <w:b/>
          <w:bCs/>
          <w:sz w:val="24"/>
          <w:szCs w:val="24"/>
        </w:rPr>
        <w:t>(3.G.</w:t>
      </w:r>
      <w:r>
        <w:rPr>
          <w:b/>
          <w:bCs/>
          <w:sz w:val="24"/>
          <w:szCs w:val="24"/>
        </w:rPr>
        <w:t>4</w:t>
      </w:r>
      <w:r w:rsidRPr="00FE5B13">
        <w:rPr>
          <w:b/>
          <w:bCs/>
          <w:sz w:val="24"/>
          <w:szCs w:val="24"/>
        </w:rPr>
        <w:t>.)</w:t>
      </w:r>
    </w:p>
    <w:p w14:paraId="578C28B8" w14:textId="2B4B4717"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F53B18">
        <w:rPr>
          <w:sz w:val="24"/>
          <w:szCs w:val="24"/>
        </w:rPr>
        <w:t>journal article critique and research project proposal</w:t>
      </w:r>
    </w:p>
    <w:p w14:paraId="13CF7072" w14:textId="5C12B366" w:rsidR="00FE5B13" w:rsidRPr="00920DB0" w:rsidRDefault="00FE5B13" w:rsidP="00FE5B13">
      <w:pPr>
        <w:numPr>
          <w:ilvl w:val="0"/>
          <w:numId w:val="4"/>
        </w:numPr>
        <w:tabs>
          <w:tab w:val="left" w:pos="-720"/>
          <w:tab w:val="num" w:pos="720"/>
        </w:tabs>
        <w:spacing w:after="120"/>
        <w:rPr>
          <w:sz w:val="24"/>
          <w:szCs w:val="24"/>
        </w:rPr>
      </w:pPr>
      <w:r>
        <w:rPr>
          <w:sz w:val="24"/>
          <w:szCs w:val="24"/>
        </w:rPr>
        <w:t>T</w:t>
      </w:r>
      <w:r w:rsidRPr="00FE5B13">
        <w:rPr>
          <w:sz w:val="24"/>
          <w:szCs w:val="24"/>
        </w:rPr>
        <w:t>he importance of research in advancing the counseling profession, including the use of research to inform counseling practice</w:t>
      </w:r>
      <w:r>
        <w:rPr>
          <w:sz w:val="24"/>
          <w:szCs w:val="24"/>
        </w:rPr>
        <w:t xml:space="preserve"> </w:t>
      </w:r>
      <w:r w:rsidRPr="00FE5B13">
        <w:rPr>
          <w:b/>
          <w:bCs/>
          <w:sz w:val="24"/>
          <w:szCs w:val="24"/>
        </w:rPr>
        <w:t>(3.</w:t>
      </w:r>
      <w:r>
        <w:rPr>
          <w:b/>
          <w:bCs/>
          <w:sz w:val="24"/>
          <w:szCs w:val="24"/>
        </w:rPr>
        <w:t>H.1</w:t>
      </w:r>
      <w:r w:rsidRPr="00FE5B13">
        <w:rPr>
          <w:b/>
          <w:bCs/>
          <w:sz w:val="24"/>
          <w:szCs w:val="24"/>
        </w:rPr>
        <w:t>.)</w:t>
      </w:r>
    </w:p>
    <w:p w14:paraId="2B94EFA0" w14:textId="01F31AA5"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F53B18">
        <w:rPr>
          <w:sz w:val="24"/>
          <w:szCs w:val="24"/>
        </w:rPr>
        <w:t>journal article critique and research project proposal</w:t>
      </w:r>
    </w:p>
    <w:p w14:paraId="181980D6" w14:textId="048EA6A5" w:rsidR="00FE5B13" w:rsidRPr="00920DB0" w:rsidRDefault="00FE5B13" w:rsidP="00FE5B13">
      <w:pPr>
        <w:numPr>
          <w:ilvl w:val="0"/>
          <w:numId w:val="4"/>
        </w:numPr>
        <w:tabs>
          <w:tab w:val="left" w:pos="-720"/>
          <w:tab w:val="num" w:pos="720"/>
        </w:tabs>
        <w:spacing w:after="120"/>
        <w:rPr>
          <w:sz w:val="24"/>
          <w:szCs w:val="24"/>
        </w:rPr>
      </w:pPr>
      <w:r>
        <w:rPr>
          <w:sz w:val="24"/>
          <w:szCs w:val="24"/>
        </w:rPr>
        <w:t>I</w:t>
      </w:r>
      <w:r w:rsidRPr="00FE5B13">
        <w:rPr>
          <w:sz w:val="24"/>
          <w:szCs w:val="24"/>
        </w:rPr>
        <w:t>dentification and evaluation of the evidence base for counseling theories, interventions, and practices</w:t>
      </w:r>
      <w:r>
        <w:rPr>
          <w:sz w:val="24"/>
          <w:szCs w:val="24"/>
        </w:rPr>
        <w:t xml:space="preserve"> </w:t>
      </w:r>
      <w:r w:rsidRPr="00FE5B13">
        <w:rPr>
          <w:b/>
          <w:bCs/>
          <w:sz w:val="24"/>
          <w:szCs w:val="24"/>
        </w:rPr>
        <w:t>(3.</w:t>
      </w:r>
      <w:r>
        <w:rPr>
          <w:b/>
          <w:bCs/>
          <w:sz w:val="24"/>
          <w:szCs w:val="24"/>
        </w:rPr>
        <w:t>H.2</w:t>
      </w:r>
      <w:r w:rsidRPr="00FE5B13">
        <w:rPr>
          <w:b/>
          <w:bCs/>
          <w:sz w:val="24"/>
          <w:szCs w:val="24"/>
        </w:rPr>
        <w:t>.)</w:t>
      </w:r>
    </w:p>
    <w:p w14:paraId="06380353" w14:textId="49FB4203"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F53B18">
        <w:rPr>
          <w:sz w:val="24"/>
          <w:szCs w:val="24"/>
        </w:rPr>
        <w:t>research project proposal</w:t>
      </w:r>
    </w:p>
    <w:p w14:paraId="257046CB" w14:textId="2EBC80E4" w:rsidR="00FE5B13" w:rsidRPr="00920DB0" w:rsidRDefault="00FE5B13" w:rsidP="00FE5B13">
      <w:pPr>
        <w:numPr>
          <w:ilvl w:val="0"/>
          <w:numId w:val="4"/>
        </w:numPr>
        <w:tabs>
          <w:tab w:val="left" w:pos="-720"/>
          <w:tab w:val="num" w:pos="720"/>
        </w:tabs>
        <w:spacing w:after="120"/>
        <w:rPr>
          <w:sz w:val="24"/>
          <w:szCs w:val="24"/>
        </w:rPr>
      </w:pPr>
      <w:r>
        <w:rPr>
          <w:sz w:val="24"/>
          <w:szCs w:val="24"/>
        </w:rPr>
        <w:lastRenderedPageBreak/>
        <w:t>Q</w:t>
      </w:r>
      <w:r w:rsidRPr="00FE5B13">
        <w:rPr>
          <w:sz w:val="24"/>
          <w:szCs w:val="24"/>
        </w:rPr>
        <w:t>ualitative, quantitative, and mixed methods research designs</w:t>
      </w:r>
      <w:r>
        <w:rPr>
          <w:sz w:val="24"/>
          <w:szCs w:val="24"/>
        </w:rPr>
        <w:t xml:space="preserve"> </w:t>
      </w:r>
      <w:r w:rsidRPr="00FE5B13">
        <w:rPr>
          <w:b/>
          <w:bCs/>
          <w:sz w:val="24"/>
          <w:szCs w:val="24"/>
        </w:rPr>
        <w:t>(3.</w:t>
      </w:r>
      <w:r>
        <w:rPr>
          <w:b/>
          <w:bCs/>
          <w:sz w:val="24"/>
          <w:szCs w:val="24"/>
        </w:rPr>
        <w:t>H.3</w:t>
      </w:r>
      <w:r w:rsidRPr="00FE5B13">
        <w:rPr>
          <w:b/>
          <w:bCs/>
          <w:sz w:val="24"/>
          <w:szCs w:val="24"/>
        </w:rPr>
        <w:t>.)</w:t>
      </w:r>
    </w:p>
    <w:p w14:paraId="26FA2ED0" w14:textId="12DE7211"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research study example, journal article critique, and research project proposal</w:t>
      </w:r>
    </w:p>
    <w:p w14:paraId="5C409809"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P</w:t>
      </w:r>
      <w:r w:rsidRPr="00FE5B13">
        <w:rPr>
          <w:sz w:val="24"/>
          <w:szCs w:val="24"/>
        </w:rPr>
        <w:t>ractice-based and action research methods</w:t>
      </w:r>
      <w:r>
        <w:rPr>
          <w:sz w:val="24"/>
          <w:szCs w:val="24"/>
        </w:rPr>
        <w:t xml:space="preserve"> </w:t>
      </w:r>
      <w:r w:rsidRPr="00FE5B13">
        <w:rPr>
          <w:b/>
          <w:bCs/>
          <w:sz w:val="24"/>
          <w:szCs w:val="24"/>
        </w:rPr>
        <w:t>(3.</w:t>
      </w:r>
      <w:r>
        <w:rPr>
          <w:b/>
          <w:bCs/>
          <w:sz w:val="24"/>
          <w:szCs w:val="24"/>
        </w:rPr>
        <w:t>H.4</w:t>
      </w:r>
      <w:r w:rsidRPr="00FE5B13">
        <w:rPr>
          <w:b/>
          <w:bCs/>
          <w:sz w:val="24"/>
          <w:szCs w:val="24"/>
        </w:rPr>
        <w:t>.)</w:t>
      </w:r>
    </w:p>
    <w:p w14:paraId="35156604" w14:textId="4C599BC1" w:rsidR="00920DB0" w:rsidRPr="00CC7487" w:rsidRDefault="00920DB0" w:rsidP="00CC7487">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journal article critique and research project proposal</w:t>
      </w:r>
    </w:p>
    <w:p w14:paraId="7EE9314A"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S</w:t>
      </w:r>
      <w:r w:rsidRPr="00FE5B13">
        <w:rPr>
          <w:sz w:val="24"/>
          <w:szCs w:val="24"/>
        </w:rPr>
        <w:t>tatistical tests used in conducting research and program evaluation</w:t>
      </w:r>
      <w:r>
        <w:rPr>
          <w:sz w:val="24"/>
          <w:szCs w:val="24"/>
        </w:rPr>
        <w:t xml:space="preserve"> </w:t>
      </w:r>
      <w:r w:rsidRPr="00FE5B13">
        <w:rPr>
          <w:b/>
          <w:bCs/>
          <w:sz w:val="24"/>
          <w:szCs w:val="24"/>
        </w:rPr>
        <w:t>(3.</w:t>
      </w:r>
      <w:r>
        <w:rPr>
          <w:b/>
          <w:bCs/>
          <w:sz w:val="24"/>
          <w:szCs w:val="24"/>
        </w:rPr>
        <w:t>H.5</w:t>
      </w:r>
      <w:r w:rsidRPr="00FE5B13">
        <w:rPr>
          <w:b/>
          <w:bCs/>
          <w:sz w:val="24"/>
          <w:szCs w:val="24"/>
        </w:rPr>
        <w:t>.)</w:t>
      </w:r>
    </w:p>
    <w:p w14:paraId="5314E55C" w14:textId="6926C02D"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journal article critique and research project proposal</w:t>
      </w:r>
    </w:p>
    <w:p w14:paraId="6AB6E849"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A</w:t>
      </w:r>
      <w:r w:rsidRPr="00FE5B13">
        <w:rPr>
          <w:sz w:val="24"/>
          <w:szCs w:val="24"/>
        </w:rPr>
        <w:t>nalysis and use of data in research</w:t>
      </w:r>
      <w:r>
        <w:rPr>
          <w:sz w:val="24"/>
          <w:szCs w:val="24"/>
        </w:rPr>
        <w:t xml:space="preserve"> </w:t>
      </w:r>
      <w:r w:rsidRPr="00FE5B13">
        <w:rPr>
          <w:b/>
          <w:bCs/>
          <w:sz w:val="24"/>
          <w:szCs w:val="24"/>
        </w:rPr>
        <w:t>(3.</w:t>
      </w:r>
      <w:r>
        <w:rPr>
          <w:b/>
          <w:bCs/>
          <w:sz w:val="24"/>
          <w:szCs w:val="24"/>
        </w:rPr>
        <w:t>H.6</w:t>
      </w:r>
      <w:r w:rsidRPr="00FE5B13">
        <w:rPr>
          <w:b/>
          <w:bCs/>
          <w:sz w:val="24"/>
          <w:szCs w:val="24"/>
        </w:rPr>
        <w:t>.)</w:t>
      </w:r>
    </w:p>
    <w:p w14:paraId="05FA337B" w14:textId="0EA76A53"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journal article critique and research project proposal</w:t>
      </w:r>
    </w:p>
    <w:p w14:paraId="547E37C3"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U</w:t>
      </w:r>
      <w:r w:rsidRPr="00FE5B13">
        <w:rPr>
          <w:sz w:val="24"/>
          <w:szCs w:val="24"/>
        </w:rPr>
        <w:t>se of research methods and procedures to evaluate counseling interventions</w:t>
      </w:r>
      <w:r>
        <w:rPr>
          <w:sz w:val="24"/>
          <w:szCs w:val="24"/>
        </w:rPr>
        <w:t xml:space="preserve"> </w:t>
      </w:r>
      <w:r w:rsidRPr="00FE5B13">
        <w:rPr>
          <w:b/>
          <w:bCs/>
          <w:sz w:val="24"/>
          <w:szCs w:val="24"/>
        </w:rPr>
        <w:t>(3.</w:t>
      </w:r>
      <w:r>
        <w:rPr>
          <w:b/>
          <w:bCs/>
          <w:sz w:val="24"/>
          <w:szCs w:val="24"/>
        </w:rPr>
        <w:t>H.7</w:t>
      </w:r>
      <w:r w:rsidRPr="00FE5B13">
        <w:rPr>
          <w:b/>
          <w:bCs/>
          <w:sz w:val="24"/>
          <w:szCs w:val="24"/>
        </w:rPr>
        <w:t>.)</w:t>
      </w:r>
    </w:p>
    <w:p w14:paraId="092E0DE8" w14:textId="5DB4541A" w:rsidR="00920DB0" w:rsidRPr="00FE5B13"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research project proposal</w:t>
      </w:r>
    </w:p>
    <w:p w14:paraId="70BBFE29"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P</w:t>
      </w:r>
      <w:r w:rsidRPr="00FE5B13">
        <w:rPr>
          <w:sz w:val="24"/>
          <w:szCs w:val="24"/>
        </w:rPr>
        <w:t>rogram evaluation designs and procedures, including needs assessments, formative assessments, and summative assessments to inform decision-making and advocacy</w:t>
      </w:r>
      <w:r>
        <w:rPr>
          <w:sz w:val="24"/>
          <w:szCs w:val="24"/>
        </w:rPr>
        <w:t xml:space="preserve"> </w:t>
      </w:r>
      <w:r w:rsidRPr="00FE5B13">
        <w:rPr>
          <w:b/>
          <w:bCs/>
          <w:sz w:val="24"/>
          <w:szCs w:val="24"/>
        </w:rPr>
        <w:t>(3.</w:t>
      </w:r>
      <w:r>
        <w:rPr>
          <w:b/>
          <w:bCs/>
          <w:sz w:val="24"/>
          <w:szCs w:val="24"/>
        </w:rPr>
        <w:t>H.8</w:t>
      </w:r>
      <w:r w:rsidRPr="00FE5B13">
        <w:rPr>
          <w:b/>
          <w:bCs/>
          <w:sz w:val="24"/>
          <w:szCs w:val="24"/>
        </w:rPr>
        <w:t>.)</w:t>
      </w:r>
    </w:p>
    <w:p w14:paraId="2D94A6E3" w14:textId="4D7A352F" w:rsidR="00FE5B13" w:rsidRPr="00920DB0"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research project proposal</w:t>
      </w:r>
    </w:p>
    <w:p w14:paraId="79A17E53"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C</w:t>
      </w:r>
      <w:r w:rsidRPr="00FE5B13">
        <w:rPr>
          <w:sz w:val="24"/>
          <w:szCs w:val="24"/>
        </w:rPr>
        <w:t>ulturally sustaining and developmentally relevant outcome measures for counseling services</w:t>
      </w:r>
      <w:r>
        <w:rPr>
          <w:sz w:val="24"/>
          <w:szCs w:val="24"/>
        </w:rPr>
        <w:t xml:space="preserve"> </w:t>
      </w:r>
      <w:r w:rsidRPr="00FE5B13">
        <w:rPr>
          <w:b/>
          <w:bCs/>
          <w:sz w:val="24"/>
          <w:szCs w:val="24"/>
        </w:rPr>
        <w:t>(3.</w:t>
      </w:r>
      <w:r>
        <w:rPr>
          <w:b/>
          <w:bCs/>
          <w:sz w:val="24"/>
          <w:szCs w:val="24"/>
        </w:rPr>
        <w:t>H.9</w:t>
      </w:r>
      <w:r w:rsidRPr="00FE5B13">
        <w:rPr>
          <w:b/>
          <w:bCs/>
          <w:sz w:val="24"/>
          <w:szCs w:val="24"/>
        </w:rPr>
        <w:t>.)</w:t>
      </w:r>
    </w:p>
    <w:p w14:paraId="3AD30E09" w14:textId="7C5F4A4F" w:rsidR="00FE5B13" w:rsidRPr="00920DB0"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research project proposal</w:t>
      </w:r>
    </w:p>
    <w:p w14:paraId="134C9376"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E</w:t>
      </w:r>
      <w:r w:rsidRPr="00FE5B13">
        <w:rPr>
          <w:sz w:val="24"/>
          <w:szCs w:val="24"/>
        </w:rPr>
        <w:t>thical and legal considerations relevant to conducting, interpreting, and reporting the results of research and program evaluation</w:t>
      </w:r>
      <w:r>
        <w:rPr>
          <w:sz w:val="24"/>
          <w:szCs w:val="24"/>
        </w:rPr>
        <w:t xml:space="preserve"> </w:t>
      </w:r>
      <w:r w:rsidRPr="00FE5B13">
        <w:rPr>
          <w:b/>
          <w:bCs/>
          <w:sz w:val="24"/>
          <w:szCs w:val="24"/>
        </w:rPr>
        <w:t>(3.</w:t>
      </w:r>
      <w:r>
        <w:rPr>
          <w:b/>
          <w:bCs/>
          <w:sz w:val="24"/>
          <w:szCs w:val="24"/>
        </w:rPr>
        <w:t>H.10</w:t>
      </w:r>
      <w:r w:rsidRPr="00FE5B13">
        <w:rPr>
          <w:b/>
          <w:bCs/>
          <w:sz w:val="24"/>
          <w:szCs w:val="24"/>
        </w:rPr>
        <w:t>.)</w:t>
      </w:r>
    </w:p>
    <w:p w14:paraId="4DCE3241" w14:textId="6EB2B0BB" w:rsidR="00FE5B13" w:rsidRPr="00920DB0"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journal article critique and research project proposal</w:t>
      </w:r>
    </w:p>
    <w:p w14:paraId="66CE076E" w14:textId="77777777" w:rsidR="00920DB0" w:rsidRPr="00920DB0" w:rsidRDefault="00FE5B13" w:rsidP="00920DB0">
      <w:pPr>
        <w:numPr>
          <w:ilvl w:val="0"/>
          <w:numId w:val="4"/>
        </w:numPr>
        <w:tabs>
          <w:tab w:val="left" w:pos="-720"/>
          <w:tab w:val="num" w:pos="720"/>
        </w:tabs>
        <w:spacing w:after="120"/>
        <w:rPr>
          <w:sz w:val="24"/>
          <w:szCs w:val="24"/>
        </w:rPr>
      </w:pPr>
      <w:r>
        <w:rPr>
          <w:sz w:val="24"/>
          <w:szCs w:val="24"/>
        </w:rPr>
        <w:t>C</w:t>
      </w:r>
      <w:r w:rsidRPr="00FE5B13">
        <w:rPr>
          <w:sz w:val="24"/>
          <w:szCs w:val="24"/>
        </w:rPr>
        <w:t>ulturally sustaining and developmentally responsive strategies for conducting, interpreting, and reporting the results of research and program evaluation</w:t>
      </w:r>
      <w:r>
        <w:rPr>
          <w:sz w:val="24"/>
          <w:szCs w:val="24"/>
        </w:rPr>
        <w:t xml:space="preserve"> </w:t>
      </w:r>
      <w:r w:rsidRPr="00FE5B13">
        <w:rPr>
          <w:b/>
          <w:bCs/>
          <w:sz w:val="24"/>
          <w:szCs w:val="24"/>
        </w:rPr>
        <w:t>(3.</w:t>
      </w:r>
      <w:r>
        <w:rPr>
          <w:b/>
          <w:bCs/>
          <w:sz w:val="24"/>
          <w:szCs w:val="24"/>
        </w:rPr>
        <w:t>H.11</w:t>
      </w:r>
      <w:r w:rsidRPr="00FE5B13">
        <w:rPr>
          <w:b/>
          <w:bCs/>
          <w:sz w:val="24"/>
          <w:szCs w:val="24"/>
        </w:rPr>
        <w:t>.)</w:t>
      </w:r>
    </w:p>
    <w:p w14:paraId="7A6AD049" w14:textId="5832F5AF" w:rsidR="00FE5B13" w:rsidRPr="00920DB0" w:rsidRDefault="00920DB0" w:rsidP="00920DB0">
      <w:pPr>
        <w:numPr>
          <w:ilvl w:val="0"/>
          <w:numId w:val="16"/>
        </w:numPr>
        <w:tabs>
          <w:tab w:val="left" w:pos="-720"/>
        </w:tabs>
        <w:spacing w:after="120"/>
        <w:ind w:left="1440"/>
        <w:rPr>
          <w:sz w:val="24"/>
          <w:szCs w:val="24"/>
        </w:rPr>
      </w:pPr>
      <w:r>
        <w:rPr>
          <w:sz w:val="24"/>
          <w:szCs w:val="24"/>
        </w:rPr>
        <w:t xml:space="preserve">Assessment occurs through </w:t>
      </w:r>
      <w:r w:rsidR="00CC7487">
        <w:rPr>
          <w:sz w:val="24"/>
          <w:szCs w:val="24"/>
        </w:rPr>
        <w:t>journal article critique and research project proposal</w:t>
      </w:r>
    </w:p>
    <w:p w14:paraId="074A24CC" w14:textId="77777777" w:rsidR="00D81FCC" w:rsidRPr="00FE5B13" w:rsidRDefault="00D81FCC" w:rsidP="00FE5B13">
      <w:pPr>
        <w:tabs>
          <w:tab w:val="left" w:pos="-720"/>
        </w:tabs>
        <w:ind w:left="1080"/>
        <w:rPr>
          <w:sz w:val="24"/>
          <w:szCs w:val="24"/>
        </w:rPr>
      </w:pPr>
    </w:p>
    <w:p w14:paraId="35993B8C" w14:textId="77777777" w:rsidR="00435FF7" w:rsidRDefault="00435FF7" w:rsidP="00435FF7">
      <w:pPr>
        <w:pStyle w:val="Heading3"/>
        <w:rPr>
          <w:sz w:val="24"/>
          <w:szCs w:val="24"/>
        </w:rPr>
      </w:pPr>
      <w:r>
        <w:rPr>
          <w:sz w:val="24"/>
          <w:szCs w:val="24"/>
        </w:rPr>
        <w:t>REQUIRED TEXTBOOKS:</w:t>
      </w:r>
    </w:p>
    <w:p w14:paraId="528E3FF4" w14:textId="77777777" w:rsidR="00435FF7" w:rsidRDefault="00435FF7" w:rsidP="00435FF7"/>
    <w:p w14:paraId="3606395C" w14:textId="77777777" w:rsidR="004F6CBD" w:rsidRDefault="004F6CBD" w:rsidP="004F6CBD">
      <w:pPr>
        <w:ind w:left="720" w:hanging="720"/>
        <w:rPr>
          <w:snapToGrid w:val="0"/>
          <w:sz w:val="24"/>
          <w:szCs w:val="24"/>
        </w:rPr>
      </w:pPr>
      <w:r w:rsidRPr="00C75CAE">
        <w:rPr>
          <w:snapToGrid w:val="0"/>
          <w:sz w:val="24"/>
          <w:szCs w:val="24"/>
        </w:rPr>
        <w:t>American Psychological Association.</w:t>
      </w:r>
      <w:r>
        <w:rPr>
          <w:snapToGrid w:val="0"/>
          <w:sz w:val="24"/>
          <w:szCs w:val="24"/>
        </w:rPr>
        <w:t xml:space="preserve"> </w:t>
      </w:r>
      <w:r w:rsidRPr="00C75CAE">
        <w:rPr>
          <w:snapToGrid w:val="0"/>
          <w:sz w:val="24"/>
          <w:szCs w:val="24"/>
        </w:rPr>
        <w:t>(201</w:t>
      </w:r>
      <w:r>
        <w:rPr>
          <w:snapToGrid w:val="0"/>
          <w:sz w:val="24"/>
          <w:szCs w:val="24"/>
        </w:rPr>
        <w:t>9</w:t>
      </w:r>
      <w:r w:rsidRPr="00C75CAE">
        <w:rPr>
          <w:snapToGrid w:val="0"/>
          <w:sz w:val="24"/>
          <w:szCs w:val="24"/>
        </w:rPr>
        <w:t>).</w:t>
      </w:r>
      <w:r>
        <w:rPr>
          <w:snapToGrid w:val="0"/>
          <w:sz w:val="24"/>
          <w:szCs w:val="24"/>
        </w:rPr>
        <w:t xml:space="preserve"> </w:t>
      </w:r>
      <w:r w:rsidRPr="00C75CAE">
        <w:rPr>
          <w:i/>
          <w:iCs/>
          <w:snapToGrid w:val="0"/>
          <w:sz w:val="24"/>
          <w:szCs w:val="24"/>
        </w:rPr>
        <w:t>Publication manual of the American Psychological Association.</w:t>
      </w:r>
      <w:r w:rsidRPr="00C75CAE">
        <w:rPr>
          <w:snapToGrid w:val="0"/>
          <w:sz w:val="24"/>
          <w:szCs w:val="24"/>
        </w:rPr>
        <w:t xml:space="preserve"> (</w:t>
      </w:r>
      <w:r>
        <w:rPr>
          <w:snapToGrid w:val="0"/>
          <w:sz w:val="24"/>
          <w:szCs w:val="24"/>
        </w:rPr>
        <w:t>7</w:t>
      </w:r>
      <w:r w:rsidRPr="00C75CAE">
        <w:rPr>
          <w:snapToGrid w:val="0"/>
          <w:sz w:val="24"/>
          <w:szCs w:val="24"/>
          <w:vertAlign w:val="superscript"/>
        </w:rPr>
        <w:t>th</w:t>
      </w:r>
      <w:r w:rsidRPr="00C75CAE">
        <w:rPr>
          <w:snapToGrid w:val="0"/>
          <w:sz w:val="24"/>
          <w:szCs w:val="24"/>
        </w:rPr>
        <w:t xml:space="preserve"> ed.). Washington, DC: Author.</w:t>
      </w:r>
      <w:r>
        <w:rPr>
          <w:snapToGrid w:val="0"/>
          <w:sz w:val="24"/>
          <w:szCs w:val="24"/>
        </w:rPr>
        <w:t xml:space="preserve"> </w:t>
      </w:r>
    </w:p>
    <w:p w14:paraId="706125DB" w14:textId="77777777" w:rsidR="004F6CBD" w:rsidRPr="00ED3B3A" w:rsidRDefault="004F6CBD" w:rsidP="004F6CBD">
      <w:pPr>
        <w:ind w:left="720" w:hanging="720"/>
        <w:rPr>
          <w:snapToGrid w:val="0"/>
          <w:sz w:val="24"/>
          <w:szCs w:val="24"/>
        </w:rPr>
      </w:pPr>
    </w:p>
    <w:p w14:paraId="59F63B91" w14:textId="77777777" w:rsidR="004F6CBD" w:rsidRDefault="004F6CBD" w:rsidP="00A2785D">
      <w:pPr>
        <w:spacing w:after="120"/>
        <w:ind w:left="720" w:hanging="720"/>
        <w:rPr>
          <w:sz w:val="24"/>
          <w:szCs w:val="24"/>
        </w:rPr>
      </w:pPr>
      <w:r w:rsidRPr="00ED3B3A">
        <w:rPr>
          <w:sz w:val="24"/>
          <w:szCs w:val="24"/>
        </w:rPr>
        <w:t xml:space="preserve">Houser, R. (2014). </w:t>
      </w:r>
      <w:r w:rsidRPr="00ED3B3A">
        <w:rPr>
          <w:i/>
          <w:sz w:val="24"/>
          <w:szCs w:val="24"/>
        </w:rPr>
        <w:t>Counseling and educational research: Evaluation and application (3</w:t>
      </w:r>
      <w:r w:rsidRPr="00ED3B3A">
        <w:rPr>
          <w:i/>
          <w:sz w:val="24"/>
          <w:szCs w:val="24"/>
          <w:vertAlign w:val="superscript"/>
        </w:rPr>
        <w:t>rd</w:t>
      </w:r>
      <w:r w:rsidRPr="00ED3B3A">
        <w:rPr>
          <w:i/>
          <w:sz w:val="24"/>
          <w:szCs w:val="24"/>
        </w:rPr>
        <w:t xml:space="preserve"> ed). </w:t>
      </w:r>
      <w:r w:rsidRPr="00ED3B3A">
        <w:rPr>
          <w:sz w:val="24"/>
          <w:szCs w:val="24"/>
        </w:rPr>
        <w:t>Thousand Oaks, CA: Sage.</w:t>
      </w:r>
    </w:p>
    <w:p w14:paraId="38769993" w14:textId="1E8BAF63" w:rsidR="00A2785D" w:rsidRPr="00A2785D" w:rsidRDefault="00A2785D" w:rsidP="00A2785D">
      <w:pPr>
        <w:ind w:left="720"/>
        <w:rPr>
          <w:snapToGrid w:val="0"/>
        </w:rPr>
      </w:pPr>
      <w:r w:rsidRPr="00A2785D">
        <w:t>NOTE: There is a 4</w:t>
      </w:r>
      <w:r w:rsidRPr="00A2785D">
        <w:rPr>
          <w:vertAlign w:val="superscript"/>
        </w:rPr>
        <w:t>th</w:t>
      </w:r>
      <w:r w:rsidRPr="00A2785D">
        <w:t xml:space="preserve"> edition</w:t>
      </w:r>
      <w:r>
        <w:t xml:space="preserve"> available</w:t>
      </w:r>
      <w:r w:rsidRPr="00A2785D">
        <w:t>, but if you’d like to save money, go with the 3</w:t>
      </w:r>
      <w:r w:rsidRPr="00A2785D">
        <w:rPr>
          <w:vertAlign w:val="superscript"/>
        </w:rPr>
        <w:t>rd</w:t>
      </w:r>
      <w:r w:rsidRPr="00A2785D">
        <w:t xml:space="preserve"> edition. Reading assignments are provided for both editions.</w:t>
      </w:r>
    </w:p>
    <w:p w14:paraId="222B7062" w14:textId="77777777" w:rsidR="00D34A94" w:rsidRDefault="00D34A94">
      <w:pPr>
        <w:tabs>
          <w:tab w:val="left" w:pos="480"/>
        </w:tabs>
        <w:rPr>
          <w:b/>
          <w:sz w:val="24"/>
          <w:szCs w:val="24"/>
        </w:rPr>
      </w:pPr>
    </w:p>
    <w:p w14:paraId="16B4868E" w14:textId="64295EEC" w:rsidR="00BB43B5" w:rsidRDefault="00864897">
      <w:pPr>
        <w:tabs>
          <w:tab w:val="left" w:pos="480"/>
        </w:tabs>
        <w:rPr>
          <w:b/>
          <w:sz w:val="24"/>
          <w:szCs w:val="24"/>
        </w:rPr>
      </w:pPr>
      <w:r>
        <w:rPr>
          <w:b/>
          <w:sz w:val="24"/>
          <w:szCs w:val="24"/>
        </w:rPr>
        <w:t>METHODOLOGY</w:t>
      </w:r>
    </w:p>
    <w:p w14:paraId="269AA2EB" w14:textId="77777777" w:rsidR="00BB43B5" w:rsidRDefault="00BB43B5">
      <w:pPr>
        <w:pBdr>
          <w:top w:val="nil"/>
          <w:left w:val="nil"/>
          <w:bottom w:val="nil"/>
          <w:right w:val="nil"/>
          <w:between w:val="nil"/>
        </w:pBdr>
        <w:tabs>
          <w:tab w:val="left" w:pos="480"/>
        </w:tabs>
        <w:ind w:left="540" w:hanging="720"/>
        <w:rPr>
          <w:b/>
          <w:color w:val="000000"/>
          <w:sz w:val="24"/>
          <w:szCs w:val="24"/>
        </w:rPr>
      </w:pPr>
    </w:p>
    <w:p w14:paraId="5C855AE2" w14:textId="16C8E741" w:rsidR="004F6CBD" w:rsidRPr="004F6CBD" w:rsidRDefault="00435FF7" w:rsidP="004F6CBD">
      <w:pPr>
        <w:pBdr>
          <w:top w:val="nil"/>
          <w:left w:val="nil"/>
          <w:bottom w:val="nil"/>
          <w:right w:val="nil"/>
          <w:between w:val="nil"/>
        </w:pBdr>
        <w:tabs>
          <w:tab w:val="left" w:pos="480"/>
        </w:tabs>
        <w:ind w:left="540" w:hanging="720"/>
        <w:rPr>
          <w:color w:val="000000"/>
          <w:sz w:val="24"/>
          <w:szCs w:val="24"/>
        </w:rPr>
      </w:pPr>
      <w:r>
        <w:rPr>
          <w:color w:val="000000"/>
          <w:sz w:val="24"/>
          <w:szCs w:val="24"/>
        </w:rPr>
        <w:lastRenderedPageBreak/>
        <w:tab/>
        <w:t xml:space="preserve"> </w:t>
      </w:r>
      <w:r w:rsidR="00864897">
        <w:rPr>
          <w:color w:val="000000"/>
          <w:sz w:val="24"/>
          <w:szCs w:val="24"/>
        </w:rPr>
        <w:t>The course will utilize didactic and experiential learning ac</w:t>
      </w:r>
      <w:r>
        <w:rPr>
          <w:color w:val="000000"/>
          <w:sz w:val="24"/>
          <w:szCs w:val="24"/>
        </w:rPr>
        <w:t xml:space="preserve">tivities, such as a lecture and </w:t>
      </w:r>
      <w:r w:rsidR="00864897">
        <w:rPr>
          <w:color w:val="000000"/>
          <w:sz w:val="24"/>
          <w:szCs w:val="24"/>
        </w:rPr>
        <w:t>discussion, small group discussions, multimedia, and in-class and out of class assignments to develop critical thinking skills.</w:t>
      </w:r>
    </w:p>
    <w:p w14:paraId="73471377" w14:textId="77777777" w:rsidR="00435FF7" w:rsidRDefault="00864897" w:rsidP="004F6CBD">
      <w:pPr>
        <w:keepNext/>
        <w:tabs>
          <w:tab w:val="left" w:pos="480"/>
        </w:tabs>
        <w:rPr>
          <w:b/>
          <w:sz w:val="24"/>
          <w:szCs w:val="24"/>
        </w:rPr>
      </w:pPr>
      <w:r>
        <w:rPr>
          <w:b/>
          <w:sz w:val="24"/>
          <w:szCs w:val="24"/>
        </w:rPr>
        <w:t>EVALUATION AND GRADE SCALE</w:t>
      </w:r>
    </w:p>
    <w:p w14:paraId="08C2B385" w14:textId="77777777" w:rsidR="00435FF7" w:rsidRDefault="00435FF7">
      <w:pPr>
        <w:tabs>
          <w:tab w:val="left" w:pos="480"/>
        </w:tabs>
        <w:rPr>
          <w:b/>
          <w:sz w:val="24"/>
          <w:szCs w:val="24"/>
        </w:rPr>
      </w:pPr>
    </w:p>
    <w:p w14:paraId="306DAF63" w14:textId="77777777" w:rsidR="00435FF7" w:rsidRPr="008A6DBF" w:rsidRDefault="00435FF7" w:rsidP="00435FF7">
      <w:pPr>
        <w:ind w:left="360"/>
        <w:jc w:val="center"/>
        <w:textAlignment w:val="baseline"/>
        <w:rPr>
          <w:sz w:val="24"/>
          <w:szCs w:val="24"/>
        </w:rPr>
      </w:pPr>
      <w:r w:rsidRPr="008A6DBF">
        <w:rPr>
          <w:b/>
          <w:bCs/>
          <w:sz w:val="24"/>
          <w:szCs w:val="24"/>
        </w:rPr>
        <w:t>Grade Scale</w:t>
      </w:r>
    </w:p>
    <w:p w14:paraId="7AEE3A09" w14:textId="77777777" w:rsidR="00435FF7" w:rsidRPr="00435FF7" w:rsidRDefault="00435FF7" w:rsidP="00435FF7">
      <w:pPr>
        <w:pStyle w:val="ListParagraph"/>
        <w:tabs>
          <w:tab w:val="left" w:pos="1800"/>
        </w:tabs>
        <w:rPr>
          <w:b/>
          <w:color w:val="000000" w:themeColor="text1"/>
          <w:sz w:val="24"/>
          <w:szCs w:val="24"/>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tblGrid>
      <w:tr w:rsidR="00435FF7" w:rsidRPr="00435FF7" w14:paraId="16F1B1C6" w14:textId="77777777" w:rsidTr="00F14884">
        <w:trPr>
          <w:trHeight w:val="315"/>
          <w:jc w:val="center"/>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03559A4" w14:textId="77777777" w:rsidR="00435FF7" w:rsidRPr="00435FF7" w:rsidRDefault="00435FF7" w:rsidP="00435FF7">
            <w:pPr>
              <w:jc w:val="center"/>
              <w:textAlignment w:val="baseline"/>
              <w:rPr>
                <w:sz w:val="24"/>
                <w:szCs w:val="24"/>
              </w:rPr>
            </w:pPr>
            <w:r w:rsidRPr="00435FF7">
              <w:rPr>
                <w:b/>
                <w:bCs/>
                <w:sz w:val="24"/>
                <w:szCs w:val="24"/>
              </w:rPr>
              <w:t>Letter Grade</w:t>
            </w:r>
            <w:r w:rsidRPr="00435FF7">
              <w:rPr>
                <w:sz w:val="24"/>
                <w:szCs w:val="24"/>
              </w:rPr>
              <w:t> </w:t>
            </w:r>
          </w:p>
        </w:tc>
        <w:tc>
          <w:tcPr>
            <w:tcW w:w="2325" w:type="dxa"/>
            <w:tcBorders>
              <w:top w:val="single" w:sz="6" w:space="0" w:color="auto"/>
              <w:left w:val="nil"/>
              <w:bottom w:val="single" w:sz="6" w:space="0" w:color="auto"/>
              <w:right w:val="single" w:sz="6" w:space="0" w:color="auto"/>
            </w:tcBorders>
            <w:shd w:val="clear" w:color="auto" w:fill="auto"/>
            <w:hideMark/>
          </w:tcPr>
          <w:p w14:paraId="39BCB17C" w14:textId="77777777" w:rsidR="00435FF7" w:rsidRPr="00435FF7" w:rsidRDefault="00435FF7" w:rsidP="00435FF7">
            <w:pPr>
              <w:jc w:val="center"/>
              <w:textAlignment w:val="baseline"/>
              <w:rPr>
                <w:sz w:val="24"/>
                <w:szCs w:val="24"/>
              </w:rPr>
            </w:pPr>
            <w:r w:rsidRPr="00435FF7">
              <w:rPr>
                <w:b/>
                <w:bCs/>
                <w:sz w:val="24"/>
                <w:szCs w:val="24"/>
              </w:rPr>
              <w:t>Percentage</w:t>
            </w:r>
            <w:r w:rsidRPr="00435FF7">
              <w:rPr>
                <w:sz w:val="24"/>
                <w:szCs w:val="24"/>
              </w:rPr>
              <w:t> </w:t>
            </w:r>
          </w:p>
        </w:tc>
      </w:tr>
      <w:tr w:rsidR="00435FF7" w:rsidRPr="00435FF7" w14:paraId="6689F3A9"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13DB698" w14:textId="77777777" w:rsidR="00435FF7" w:rsidRPr="00435FF7" w:rsidRDefault="00435FF7" w:rsidP="00435FF7">
            <w:pPr>
              <w:jc w:val="center"/>
              <w:textAlignment w:val="baseline"/>
              <w:rPr>
                <w:sz w:val="24"/>
                <w:szCs w:val="24"/>
              </w:rPr>
            </w:pPr>
            <w:r w:rsidRPr="00435FF7">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4792D1DD" w14:textId="77777777" w:rsidR="00435FF7" w:rsidRPr="00435FF7" w:rsidRDefault="00435FF7" w:rsidP="00435FF7">
            <w:pPr>
              <w:jc w:val="center"/>
              <w:textAlignment w:val="baseline"/>
              <w:rPr>
                <w:sz w:val="24"/>
                <w:szCs w:val="24"/>
              </w:rPr>
            </w:pPr>
            <w:r w:rsidRPr="00435FF7">
              <w:rPr>
                <w:sz w:val="24"/>
                <w:szCs w:val="24"/>
              </w:rPr>
              <w:t>99-100% </w:t>
            </w:r>
          </w:p>
        </w:tc>
      </w:tr>
      <w:tr w:rsidR="00435FF7" w:rsidRPr="00435FF7" w14:paraId="6B147C8F"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5557535" w14:textId="77777777" w:rsidR="00435FF7" w:rsidRPr="00435FF7" w:rsidRDefault="00435FF7" w:rsidP="00435FF7">
            <w:pPr>
              <w:jc w:val="center"/>
              <w:textAlignment w:val="baseline"/>
              <w:rPr>
                <w:sz w:val="24"/>
                <w:szCs w:val="24"/>
              </w:rPr>
            </w:pPr>
            <w:r w:rsidRPr="00435FF7">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4A7E51CA" w14:textId="77777777" w:rsidR="00435FF7" w:rsidRPr="00435FF7" w:rsidRDefault="00435FF7" w:rsidP="00435FF7">
            <w:pPr>
              <w:jc w:val="center"/>
              <w:textAlignment w:val="baseline"/>
              <w:rPr>
                <w:sz w:val="24"/>
                <w:szCs w:val="24"/>
              </w:rPr>
            </w:pPr>
            <w:r w:rsidRPr="00435FF7">
              <w:rPr>
                <w:sz w:val="24"/>
                <w:szCs w:val="24"/>
              </w:rPr>
              <w:t>94-98% </w:t>
            </w:r>
          </w:p>
        </w:tc>
      </w:tr>
      <w:tr w:rsidR="00435FF7" w:rsidRPr="00435FF7" w14:paraId="08D0E636"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BFB7369" w14:textId="77777777" w:rsidR="00435FF7" w:rsidRPr="00435FF7" w:rsidRDefault="00435FF7" w:rsidP="00435FF7">
            <w:pPr>
              <w:jc w:val="center"/>
              <w:textAlignment w:val="baseline"/>
              <w:rPr>
                <w:sz w:val="24"/>
                <w:szCs w:val="24"/>
              </w:rPr>
            </w:pPr>
            <w:r w:rsidRPr="00435FF7">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4887478E" w14:textId="77777777" w:rsidR="00435FF7" w:rsidRPr="00435FF7" w:rsidRDefault="00435FF7" w:rsidP="00435FF7">
            <w:pPr>
              <w:jc w:val="center"/>
              <w:textAlignment w:val="baseline"/>
              <w:rPr>
                <w:sz w:val="24"/>
                <w:szCs w:val="24"/>
              </w:rPr>
            </w:pPr>
            <w:r w:rsidRPr="00435FF7">
              <w:rPr>
                <w:sz w:val="24"/>
                <w:szCs w:val="24"/>
              </w:rPr>
              <w:t>90-93% </w:t>
            </w:r>
          </w:p>
        </w:tc>
      </w:tr>
      <w:tr w:rsidR="00435FF7" w:rsidRPr="00435FF7" w14:paraId="231000E7"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11C4E01" w14:textId="77777777" w:rsidR="00435FF7" w:rsidRPr="00435FF7" w:rsidRDefault="00435FF7" w:rsidP="00435FF7">
            <w:pPr>
              <w:jc w:val="center"/>
              <w:textAlignment w:val="baseline"/>
              <w:rPr>
                <w:sz w:val="24"/>
                <w:szCs w:val="24"/>
              </w:rPr>
            </w:pPr>
            <w:r w:rsidRPr="00435FF7">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45E95288" w14:textId="77777777" w:rsidR="00435FF7" w:rsidRPr="00435FF7" w:rsidRDefault="00435FF7" w:rsidP="00435FF7">
            <w:pPr>
              <w:jc w:val="center"/>
              <w:textAlignment w:val="baseline"/>
              <w:rPr>
                <w:sz w:val="24"/>
                <w:szCs w:val="24"/>
              </w:rPr>
            </w:pPr>
            <w:r w:rsidRPr="00435FF7">
              <w:rPr>
                <w:sz w:val="24"/>
                <w:szCs w:val="24"/>
              </w:rPr>
              <w:t>87-89% </w:t>
            </w:r>
          </w:p>
        </w:tc>
      </w:tr>
      <w:tr w:rsidR="00435FF7" w:rsidRPr="00435FF7" w14:paraId="11396213"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37FF5B0F" w14:textId="77777777" w:rsidR="00435FF7" w:rsidRPr="00435FF7" w:rsidRDefault="00435FF7" w:rsidP="00435FF7">
            <w:pPr>
              <w:jc w:val="center"/>
              <w:textAlignment w:val="baseline"/>
              <w:rPr>
                <w:sz w:val="24"/>
                <w:szCs w:val="24"/>
              </w:rPr>
            </w:pPr>
            <w:r w:rsidRPr="00435FF7">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5A5530AE" w14:textId="77777777" w:rsidR="00435FF7" w:rsidRPr="00435FF7" w:rsidRDefault="00435FF7" w:rsidP="00435FF7">
            <w:pPr>
              <w:jc w:val="center"/>
              <w:textAlignment w:val="baseline"/>
              <w:rPr>
                <w:sz w:val="24"/>
                <w:szCs w:val="24"/>
              </w:rPr>
            </w:pPr>
            <w:r w:rsidRPr="00435FF7">
              <w:rPr>
                <w:sz w:val="24"/>
                <w:szCs w:val="24"/>
              </w:rPr>
              <w:t>83-86% </w:t>
            </w:r>
          </w:p>
        </w:tc>
      </w:tr>
      <w:tr w:rsidR="00435FF7" w:rsidRPr="00435FF7" w14:paraId="27AE3271"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17424BA" w14:textId="77777777" w:rsidR="00435FF7" w:rsidRPr="00435FF7" w:rsidRDefault="00435FF7" w:rsidP="00435FF7">
            <w:pPr>
              <w:jc w:val="center"/>
              <w:textAlignment w:val="baseline"/>
              <w:rPr>
                <w:sz w:val="24"/>
                <w:szCs w:val="24"/>
              </w:rPr>
            </w:pPr>
            <w:r w:rsidRPr="00435FF7">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3FB1EBC1" w14:textId="77777777" w:rsidR="00435FF7" w:rsidRPr="00435FF7" w:rsidRDefault="00435FF7" w:rsidP="00435FF7">
            <w:pPr>
              <w:jc w:val="center"/>
              <w:textAlignment w:val="baseline"/>
              <w:rPr>
                <w:sz w:val="24"/>
                <w:szCs w:val="24"/>
              </w:rPr>
            </w:pPr>
            <w:r w:rsidRPr="00435FF7">
              <w:rPr>
                <w:sz w:val="24"/>
                <w:szCs w:val="24"/>
              </w:rPr>
              <w:t>80-82% </w:t>
            </w:r>
          </w:p>
        </w:tc>
      </w:tr>
      <w:tr w:rsidR="00435FF7" w:rsidRPr="00435FF7" w14:paraId="6036F8DD"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0D1DF08" w14:textId="77777777" w:rsidR="00435FF7" w:rsidRPr="00435FF7" w:rsidRDefault="00435FF7" w:rsidP="00435FF7">
            <w:pPr>
              <w:jc w:val="center"/>
              <w:textAlignment w:val="baseline"/>
              <w:rPr>
                <w:sz w:val="24"/>
                <w:szCs w:val="24"/>
              </w:rPr>
            </w:pPr>
            <w:r w:rsidRPr="00435FF7">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6E6628C5" w14:textId="77777777" w:rsidR="00435FF7" w:rsidRPr="00435FF7" w:rsidRDefault="00435FF7" w:rsidP="00435FF7">
            <w:pPr>
              <w:jc w:val="center"/>
              <w:textAlignment w:val="baseline"/>
              <w:rPr>
                <w:sz w:val="24"/>
                <w:szCs w:val="24"/>
              </w:rPr>
            </w:pPr>
            <w:r w:rsidRPr="00435FF7">
              <w:rPr>
                <w:sz w:val="24"/>
                <w:szCs w:val="24"/>
              </w:rPr>
              <w:t>77-79% </w:t>
            </w:r>
          </w:p>
        </w:tc>
      </w:tr>
      <w:tr w:rsidR="00435FF7" w:rsidRPr="00435FF7" w14:paraId="3735FFE0"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37F61452" w14:textId="77777777" w:rsidR="00435FF7" w:rsidRPr="00435FF7" w:rsidRDefault="00435FF7" w:rsidP="00435FF7">
            <w:pPr>
              <w:jc w:val="center"/>
              <w:textAlignment w:val="baseline"/>
              <w:rPr>
                <w:sz w:val="24"/>
                <w:szCs w:val="24"/>
              </w:rPr>
            </w:pPr>
            <w:r w:rsidRPr="00435FF7">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7676660D" w14:textId="77777777" w:rsidR="00435FF7" w:rsidRPr="00435FF7" w:rsidRDefault="00435FF7" w:rsidP="00435FF7">
            <w:pPr>
              <w:jc w:val="center"/>
              <w:textAlignment w:val="baseline"/>
              <w:rPr>
                <w:sz w:val="24"/>
                <w:szCs w:val="24"/>
              </w:rPr>
            </w:pPr>
            <w:r w:rsidRPr="00435FF7">
              <w:rPr>
                <w:sz w:val="24"/>
                <w:szCs w:val="24"/>
              </w:rPr>
              <w:t>73-76% </w:t>
            </w:r>
          </w:p>
        </w:tc>
      </w:tr>
      <w:tr w:rsidR="00435FF7" w:rsidRPr="00435FF7" w14:paraId="3A656F48"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2DA617A8" w14:textId="77777777" w:rsidR="00435FF7" w:rsidRPr="00435FF7" w:rsidRDefault="00435FF7" w:rsidP="00435FF7">
            <w:pPr>
              <w:jc w:val="center"/>
              <w:textAlignment w:val="baseline"/>
              <w:rPr>
                <w:sz w:val="24"/>
                <w:szCs w:val="24"/>
              </w:rPr>
            </w:pPr>
            <w:r w:rsidRPr="00435FF7">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57E6555B" w14:textId="77777777" w:rsidR="00435FF7" w:rsidRPr="00435FF7" w:rsidRDefault="00435FF7" w:rsidP="00435FF7">
            <w:pPr>
              <w:jc w:val="center"/>
              <w:textAlignment w:val="baseline"/>
              <w:rPr>
                <w:sz w:val="24"/>
                <w:szCs w:val="24"/>
              </w:rPr>
            </w:pPr>
            <w:r w:rsidRPr="00435FF7">
              <w:rPr>
                <w:sz w:val="24"/>
                <w:szCs w:val="24"/>
              </w:rPr>
              <w:t>70-73% </w:t>
            </w:r>
          </w:p>
        </w:tc>
      </w:tr>
      <w:tr w:rsidR="00435FF7" w:rsidRPr="00435FF7" w14:paraId="553E7022"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06AF439" w14:textId="77777777" w:rsidR="00435FF7" w:rsidRPr="00435FF7" w:rsidRDefault="00435FF7" w:rsidP="00435FF7">
            <w:pPr>
              <w:jc w:val="center"/>
              <w:textAlignment w:val="baseline"/>
              <w:rPr>
                <w:sz w:val="24"/>
                <w:szCs w:val="24"/>
              </w:rPr>
            </w:pPr>
            <w:r w:rsidRPr="00435FF7">
              <w:rPr>
                <w:sz w:val="24"/>
                <w:szCs w:val="24"/>
              </w:rPr>
              <w:t>F </w:t>
            </w:r>
          </w:p>
        </w:tc>
        <w:tc>
          <w:tcPr>
            <w:tcW w:w="2325" w:type="dxa"/>
            <w:tcBorders>
              <w:top w:val="nil"/>
              <w:left w:val="nil"/>
              <w:bottom w:val="single" w:sz="6" w:space="0" w:color="auto"/>
              <w:right w:val="single" w:sz="6" w:space="0" w:color="auto"/>
            </w:tcBorders>
            <w:shd w:val="clear" w:color="auto" w:fill="auto"/>
            <w:hideMark/>
          </w:tcPr>
          <w:p w14:paraId="02280B19" w14:textId="77777777" w:rsidR="00435FF7" w:rsidRPr="00435FF7" w:rsidRDefault="00435FF7" w:rsidP="00435FF7">
            <w:pPr>
              <w:jc w:val="center"/>
              <w:textAlignment w:val="baseline"/>
              <w:rPr>
                <w:sz w:val="24"/>
                <w:szCs w:val="24"/>
              </w:rPr>
            </w:pPr>
            <w:r w:rsidRPr="00435FF7">
              <w:rPr>
                <w:sz w:val="24"/>
                <w:szCs w:val="24"/>
              </w:rPr>
              <w:t>Below 70% </w:t>
            </w:r>
          </w:p>
        </w:tc>
      </w:tr>
      <w:tr w:rsidR="00435FF7" w:rsidRPr="00435FF7" w14:paraId="5AC2AFD6"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760AF14" w14:textId="77777777" w:rsidR="00435FF7" w:rsidRPr="00435FF7" w:rsidRDefault="00435FF7" w:rsidP="00435FF7">
            <w:pPr>
              <w:jc w:val="center"/>
              <w:textAlignment w:val="baseline"/>
              <w:rPr>
                <w:sz w:val="24"/>
                <w:szCs w:val="24"/>
              </w:rPr>
            </w:pPr>
            <w:r w:rsidRPr="00435FF7">
              <w:rPr>
                <w:sz w:val="24"/>
                <w:szCs w:val="24"/>
              </w:rPr>
              <w:t>I </w:t>
            </w:r>
          </w:p>
        </w:tc>
        <w:tc>
          <w:tcPr>
            <w:tcW w:w="2325" w:type="dxa"/>
            <w:tcBorders>
              <w:top w:val="nil"/>
              <w:left w:val="nil"/>
              <w:bottom w:val="single" w:sz="6" w:space="0" w:color="auto"/>
              <w:right w:val="single" w:sz="6" w:space="0" w:color="auto"/>
            </w:tcBorders>
            <w:shd w:val="clear" w:color="auto" w:fill="auto"/>
            <w:hideMark/>
          </w:tcPr>
          <w:p w14:paraId="3329843C" w14:textId="77777777" w:rsidR="00435FF7" w:rsidRPr="00435FF7" w:rsidRDefault="00435FF7" w:rsidP="00435FF7">
            <w:pPr>
              <w:jc w:val="center"/>
              <w:textAlignment w:val="baseline"/>
              <w:rPr>
                <w:sz w:val="24"/>
                <w:szCs w:val="24"/>
              </w:rPr>
            </w:pPr>
            <w:r w:rsidRPr="00435FF7">
              <w:rPr>
                <w:sz w:val="24"/>
                <w:szCs w:val="24"/>
              </w:rPr>
              <w:t>Incomplete </w:t>
            </w:r>
          </w:p>
        </w:tc>
      </w:tr>
      <w:tr w:rsidR="00435FF7" w:rsidRPr="00435FF7" w14:paraId="7ED352B4" w14:textId="77777777" w:rsidTr="00F14884">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79E08DDD" w14:textId="77777777" w:rsidR="00435FF7" w:rsidRPr="00435FF7" w:rsidRDefault="00435FF7" w:rsidP="00435FF7">
            <w:pPr>
              <w:jc w:val="center"/>
              <w:textAlignment w:val="baseline"/>
              <w:rPr>
                <w:sz w:val="24"/>
                <w:szCs w:val="24"/>
              </w:rPr>
            </w:pPr>
            <w:r w:rsidRPr="00435FF7">
              <w:rPr>
                <w:sz w:val="24"/>
                <w:szCs w:val="24"/>
              </w:rPr>
              <w:t>W </w:t>
            </w:r>
          </w:p>
        </w:tc>
        <w:tc>
          <w:tcPr>
            <w:tcW w:w="2325" w:type="dxa"/>
            <w:tcBorders>
              <w:top w:val="nil"/>
              <w:left w:val="nil"/>
              <w:bottom w:val="single" w:sz="6" w:space="0" w:color="auto"/>
              <w:right w:val="single" w:sz="6" w:space="0" w:color="auto"/>
            </w:tcBorders>
            <w:shd w:val="clear" w:color="auto" w:fill="auto"/>
            <w:hideMark/>
          </w:tcPr>
          <w:p w14:paraId="36AF516B" w14:textId="77777777" w:rsidR="00435FF7" w:rsidRPr="00435FF7" w:rsidRDefault="00435FF7" w:rsidP="00435FF7">
            <w:pPr>
              <w:jc w:val="center"/>
              <w:textAlignment w:val="baseline"/>
              <w:rPr>
                <w:sz w:val="24"/>
                <w:szCs w:val="24"/>
              </w:rPr>
            </w:pPr>
            <w:r w:rsidRPr="00435FF7">
              <w:rPr>
                <w:sz w:val="24"/>
                <w:szCs w:val="24"/>
              </w:rPr>
              <w:t>Withdrawn </w:t>
            </w:r>
          </w:p>
        </w:tc>
      </w:tr>
    </w:tbl>
    <w:p w14:paraId="0C18C59F" w14:textId="77777777" w:rsidR="00435FF7" w:rsidRPr="00435FF7" w:rsidRDefault="00435FF7" w:rsidP="00435FF7">
      <w:pPr>
        <w:tabs>
          <w:tab w:val="left" w:pos="1800"/>
        </w:tabs>
        <w:contextualSpacing/>
        <w:rPr>
          <w:b/>
          <w:color w:val="000000" w:themeColor="text1"/>
          <w:sz w:val="24"/>
          <w:szCs w:val="24"/>
        </w:rPr>
      </w:pPr>
    </w:p>
    <w:p w14:paraId="2D620C8D" w14:textId="77777777" w:rsidR="00435FF7" w:rsidRPr="00435FF7" w:rsidRDefault="00435FF7" w:rsidP="00435FF7">
      <w:pPr>
        <w:tabs>
          <w:tab w:val="left" w:pos="1800"/>
        </w:tabs>
        <w:ind w:left="720"/>
        <w:contextualSpacing/>
        <w:rPr>
          <w:i/>
          <w:sz w:val="24"/>
          <w:szCs w:val="24"/>
        </w:rPr>
      </w:pPr>
      <w:r w:rsidRPr="00435FF7">
        <w:rPr>
          <w:i/>
          <w:sz w:val="24"/>
          <w:szCs w:val="24"/>
        </w:rPr>
        <w:t>A course grade of F will not meet the requirements for degree credit.</w:t>
      </w:r>
    </w:p>
    <w:p w14:paraId="25884202" w14:textId="77777777" w:rsidR="00435FF7" w:rsidRPr="00435FF7" w:rsidRDefault="00435FF7" w:rsidP="00435FF7">
      <w:pPr>
        <w:tabs>
          <w:tab w:val="left" w:pos="480"/>
        </w:tabs>
        <w:ind w:left="720"/>
        <w:contextualSpacing/>
        <w:rPr>
          <w:b/>
          <w:bCs/>
          <w:sz w:val="24"/>
          <w:szCs w:val="24"/>
        </w:rPr>
      </w:pPr>
    </w:p>
    <w:p w14:paraId="775916D2" w14:textId="77777777" w:rsidR="00435FF7" w:rsidRPr="008D46E9" w:rsidRDefault="00435FF7" w:rsidP="00435FF7">
      <w:pPr>
        <w:ind w:left="360"/>
        <w:jc w:val="both"/>
        <w:textAlignment w:val="baseline"/>
        <w:rPr>
          <w:sz w:val="24"/>
          <w:szCs w:val="24"/>
        </w:rPr>
      </w:pPr>
      <w:r w:rsidRPr="008D46E9">
        <w:rPr>
          <w:sz w:val="24"/>
          <w:szCs w:val="24"/>
        </w:rPr>
        <w:t>Pluses and minuses are regularly assigned. The student’s GPA is determined by dividing the total points by the number of trimester hours completed. </w:t>
      </w:r>
    </w:p>
    <w:p w14:paraId="2FCD7D29" w14:textId="77777777" w:rsidR="00BB43B5" w:rsidRPr="00435FF7" w:rsidRDefault="00435FF7" w:rsidP="00435FF7">
      <w:pPr>
        <w:tabs>
          <w:tab w:val="left" w:pos="480"/>
        </w:tabs>
        <w:rPr>
          <w:b/>
          <w:bCs/>
          <w:sz w:val="24"/>
          <w:szCs w:val="24"/>
        </w:rPr>
      </w:pPr>
      <w:r w:rsidRPr="008D46E9">
        <w:rPr>
          <w:b/>
          <w:bCs/>
          <w:sz w:val="24"/>
          <w:szCs w:val="24"/>
        </w:rPr>
        <w:tab/>
      </w:r>
      <w:r>
        <w:rPr>
          <w:sz w:val="24"/>
          <w:szCs w:val="24"/>
        </w:rPr>
        <w:tab/>
        <w:t xml:space="preserve"> </w:t>
      </w:r>
    </w:p>
    <w:p w14:paraId="306DE3E8" w14:textId="77777777" w:rsidR="004F6CBD" w:rsidRDefault="004F6CBD" w:rsidP="004F6CBD">
      <w:pPr>
        <w:pStyle w:val="BodyTextIndent"/>
        <w:widowControl w:val="0"/>
        <w:suppressAutoHyphens/>
        <w:ind w:left="720" w:firstLine="0"/>
        <w:rPr>
          <w:b/>
          <w:bCs/>
          <w:sz w:val="24"/>
          <w:szCs w:val="24"/>
        </w:rPr>
      </w:pPr>
      <w:r w:rsidRPr="00EC3A20">
        <w:rPr>
          <w:b/>
          <w:bCs/>
          <w:sz w:val="24"/>
          <w:szCs w:val="24"/>
        </w:rPr>
        <w:t>Calculation of grade will be based on the following:</w:t>
      </w:r>
    </w:p>
    <w:p w14:paraId="5DA0E4CF" w14:textId="77777777" w:rsidR="004F6CBD" w:rsidRPr="00C75CAE" w:rsidRDefault="004F6CBD" w:rsidP="004F6CBD">
      <w:pPr>
        <w:pStyle w:val="BodyTextIndent"/>
        <w:widowControl w:val="0"/>
        <w:suppressAutoHyphens/>
        <w:ind w:left="480" w:firstLine="0"/>
        <w:rPr>
          <w:sz w:val="24"/>
          <w:szCs w:val="24"/>
        </w:rPr>
      </w:pPr>
    </w:p>
    <w:p w14:paraId="02CD0BC2" w14:textId="77777777" w:rsidR="004F6CBD" w:rsidRDefault="004F6CBD" w:rsidP="004F6CBD">
      <w:pPr>
        <w:widowControl w:val="0"/>
        <w:tabs>
          <w:tab w:val="right" w:pos="5220"/>
          <w:tab w:val="left" w:pos="5310"/>
        </w:tabs>
        <w:suppressAutoHyphens/>
        <w:ind w:firstLine="720"/>
        <w:rPr>
          <w:sz w:val="24"/>
          <w:szCs w:val="24"/>
        </w:rPr>
      </w:pPr>
      <w:r>
        <w:rPr>
          <w:sz w:val="24"/>
          <w:szCs w:val="24"/>
        </w:rPr>
        <w:t>Participation</w:t>
      </w:r>
      <w:r>
        <w:rPr>
          <w:sz w:val="24"/>
          <w:szCs w:val="24"/>
        </w:rPr>
        <w:tab/>
        <w:t xml:space="preserve">20 </w:t>
      </w:r>
      <w:r>
        <w:rPr>
          <w:sz w:val="24"/>
          <w:szCs w:val="24"/>
        </w:rPr>
        <w:tab/>
        <w:t>pts</w:t>
      </w:r>
    </w:p>
    <w:p w14:paraId="0F48C81A" w14:textId="77777777" w:rsidR="004F6CBD" w:rsidRDefault="004F6CBD" w:rsidP="004F6CBD">
      <w:pPr>
        <w:widowControl w:val="0"/>
        <w:tabs>
          <w:tab w:val="right" w:pos="5220"/>
          <w:tab w:val="left" w:pos="5310"/>
        </w:tabs>
        <w:suppressAutoHyphens/>
        <w:ind w:firstLine="720"/>
        <w:rPr>
          <w:sz w:val="24"/>
          <w:szCs w:val="24"/>
        </w:rPr>
      </w:pPr>
      <w:r>
        <w:rPr>
          <w:sz w:val="24"/>
          <w:szCs w:val="24"/>
        </w:rPr>
        <w:t>Research Article Example</w:t>
      </w:r>
      <w:r>
        <w:rPr>
          <w:sz w:val="24"/>
          <w:szCs w:val="24"/>
        </w:rPr>
        <w:tab/>
        <w:t xml:space="preserve">5 </w:t>
      </w:r>
      <w:r>
        <w:rPr>
          <w:sz w:val="24"/>
          <w:szCs w:val="24"/>
        </w:rPr>
        <w:tab/>
        <w:t>pts</w:t>
      </w:r>
    </w:p>
    <w:p w14:paraId="763150E1" w14:textId="77777777" w:rsidR="004F6CBD" w:rsidRDefault="004F6CBD" w:rsidP="004F6CBD">
      <w:pPr>
        <w:widowControl w:val="0"/>
        <w:tabs>
          <w:tab w:val="right" w:pos="5220"/>
          <w:tab w:val="left" w:pos="5310"/>
        </w:tabs>
        <w:suppressAutoHyphens/>
        <w:ind w:firstLine="720"/>
        <w:rPr>
          <w:sz w:val="24"/>
          <w:szCs w:val="24"/>
        </w:rPr>
      </w:pPr>
      <w:r>
        <w:rPr>
          <w:sz w:val="24"/>
          <w:szCs w:val="24"/>
        </w:rPr>
        <w:t>Journal Article Critique</w:t>
      </w:r>
      <w:r>
        <w:rPr>
          <w:sz w:val="24"/>
          <w:szCs w:val="24"/>
        </w:rPr>
        <w:tab/>
        <w:t>15</w:t>
      </w:r>
      <w:r>
        <w:rPr>
          <w:sz w:val="24"/>
          <w:szCs w:val="24"/>
        </w:rPr>
        <w:tab/>
        <w:t>pts</w:t>
      </w:r>
    </w:p>
    <w:p w14:paraId="5CF8CADD" w14:textId="77777777" w:rsidR="004F6CBD" w:rsidRDefault="004F6CBD" w:rsidP="004F6CBD">
      <w:pPr>
        <w:widowControl w:val="0"/>
        <w:tabs>
          <w:tab w:val="right" w:pos="5220"/>
          <w:tab w:val="left" w:pos="5310"/>
        </w:tabs>
        <w:suppressAutoHyphens/>
        <w:ind w:firstLine="720"/>
        <w:rPr>
          <w:sz w:val="24"/>
          <w:szCs w:val="24"/>
        </w:rPr>
      </w:pPr>
      <w:r>
        <w:rPr>
          <w:sz w:val="24"/>
          <w:szCs w:val="24"/>
        </w:rPr>
        <w:t>Chapter 1 Draft (Intro/Prob Statement)</w:t>
      </w:r>
      <w:r>
        <w:rPr>
          <w:sz w:val="24"/>
          <w:szCs w:val="24"/>
        </w:rPr>
        <w:tab/>
        <w:t xml:space="preserve">20 </w:t>
      </w:r>
      <w:r>
        <w:rPr>
          <w:sz w:val="24"/>
          <w:szCs w:val="24"/>
        </w:rPr>
        <w:tab/>
        <w:t>pts</w:t>
      </w:r>
    </w:p>
    <w:p w14:paraId="4F8B552E" w14:textId="77777777" w:rsidR="004F6CBD" w:rsidRDefault="004F6CBD" w:rsidP="004F6CBD">
      <w:pPr>
        <w:widowControl w:val="0"/>
        <w:tabs>
          <w:tab w:val="right" w:pos="5220"/>
          <w:tab w:val="left" w:pos="5310"/>
        </w:tabs>
        <w:suppressAutoHyphens/>
        <w:ind w:firstLine="720"/>
        <w:rPr>
          <w:sz w:val="24"/>
          <w:szCs w:val="24"/>
        </w:rPr>
      </w:pPr>
      <w:r>
        <w:rPr>
          <w:sz w:val="24"/>
          <w:szCs w:val="24"/>
        </w:rPr>
        <w:t>Chapter 2 Draft (Literature Review)</w:t>
      </w:r>
      <w:r>
        <w:rPr>
          <w:sz w:val="24"/>
          <w:szCs w:val="24"/>
        </w:rPr>
        <w:tab/>
        <w:t xml:space="preserve">20 </w:t>
      </w:r>
      <w:r>
        <w:rPr>
          <w:sz w:val="24"/>
          <w:szCs w:val="24"/>
        </w:rPr>
        <w:tab/>
        <w:t>pts</w:t>
      </w:r>
    </w:p>
    <w:p w14:paraId="2F4F97D5" w14:textId="77777777" w:rsidR="004F6CBD" w:rsidRDefault="004F6CBD" w:rsidP="004F6CBD">
      <w:pPr>
        <w:widowControl w:val="0"/>
        <w:tabs>
          <w:tab w:val="right" w:pos="5220"/>
          <w:tab w:val="left" w:pos="5310"/>
        </w:tabs>
        <w:suppressAutoHyphens/>
        <w:ind w:firstLine="720"/>
        <w:rPr>
          <w:sz w:val="24"/>
          <w:szCs w:val="24"/>
        </w:rPr>
      </w:pPr>
      <w:r>
        <w:rPr>
          <w:sz w:val="24"/>
          <w:szCs w:val="24"/>
        </w:rPr>
        <w:t>Chapter 3 Draft (Methodology)</w:t>
      </w:r>
      <w:r>
        <w:rPr>
          <w:sz w:val="24"/>
          <w:szCs w:val="24"/>
        </w:rPr>
        <w:tab/>
        <w:t xml:space="preserve">20 </w:t>
      </w:r>
      <w:r>
        <w:rPr>
          <w:sz w:val="24"/>
          <w:szCs w:val="24"/>
        </w:rPr>
        <w:tab/>
        <w:t>pts</w:t>
      </w:r>
    </w:p>
    <w:p w14:paraId="1B80A338" w14:textId="77777777" w:rsidR="004F6CBD" w:rsidRDefault="004F6CBD" w:rsidP="004F6CBD">
      <w:pPr>
        <w:widowControl w:val="0"/>
        <w:tabs>
          <w:tab w:val="right" w:pos="5220"/>
          <w:tab w:val="left" w:pos="5310"/>
        </w:tabs>
        <w:suppressAutoHyphens/>
        <w:ind w:firstLine="720"/>
        <w:rPr>
          <w:sz w:val="24"/>
          <w:szCs w:val="24"/>
        </w:rPr>
      </w:pPr>
      <w:r>
        <w:rPr>
          <w:sz w:val="24"/>
          <w:szCs w:val="24"/>
        </w:rPr>
        <w:t>Research Project Proposal</w:t>
      </w:r>
      <w:r>
        <w:rPr>
          <w:sz w:val="24"/>
          <w:szCs w:val="24"/>
        </w:rPr>
        <w:tab/>
        <w:t xml:space="preserve">50 </w:t>
      </w:r>
      <w:r>
        <w:rPr>
          <w:sz w:val="24"/>
          <w:szCs w:val="24"/>
        </w:rPr>
        <w:tab/>
        <w:t>pts</w:t>
      </w:r>
    </w:p>
    <w:p w14:paraId="310250D8" w14:textId="77777777" w:rsidR="004F6CBD" w:rsidRPr="009D416A" w:rsidRDefault="004F6CBD" w:rsidP="004F6CBD">
      <w:pPr>
        <w:widowControl w:val="0"/>
        <w:tabs>
          <w:tab w:val="left" w:pos="5040"/>
        </w:tabs>
        <w:suppressAutoHyphens/>
        <w:ind w:firstLine="720"/>
        <w:rPr>
          <w:sz w:val="24"/>
          <w:szCs w:val="24"/>
        </w:rPr>
      </w:pPr>
      <w:r>
        <w:rPr>
          <w:sz w:val="24"/>
          <w:szCs w:val="24"/>
        </w:rPr>
        <w:t>------------------------------------------------------------------</w:t>
      </w:r>
    </w:p>
    <w:p w14:paraId="40E43C78" w14:textId="77777777" w:rsidR="004F6CBD" w:rsidRPr="00C75CAE" w:rsidRDefault="004F6CBD" w:rsidP="004F6CBD">
      <w:pPr>
        <w:widowControl w:val="0"/>
        <w:tabs>
          <w:tab w:val="right" w:pos="5220"/>
          <w:tab w:val="left" w:pos="5310"/>
        </w:tabs>
        <w:suppressAutoHyphens/>
        <w:ind w:firstLine="720"/>
        <w:rPr>
          <w:sz w:val="24"/>
          <w:szCs w:val="24"/>
        </w:rPr>
      </w:pPr>
      <w:r w:rsidRPr="00C75CAE">
        <w:rPr>
          <w:sz w:val="24"/>
          <w:szCs w:val="24"/>
        </w:rPr>
        <w:t xml:space="preserve">TOTAL </w:t>
      </w:r>
      <w:r w:rsidRPr="00C75CAE">
        <w:rPr>
          <w:sz w:val="24"/>
          <w:szCs w:val="24"/>
        </w:rPr>
        <w:tab/>
      </w:r>
      <w:r>
        <w:rPr>
          <w:sz w:val="24"/>
          <w:szCs w:val="24"/>
        </w:rPr>
        <w:t>150</w:t>
      </w:r>
      <w:r w:rsidRPr="00C75CAE">
        <w:rPr>
          <w:sz w:val="24"/>
          <w:szCs w:val="24"/>
        </w:rPr>
        <w:t xml:space="preserve"> </w:t>
      </w:r>
      <w:r>
        <w:rPr>
          <w:sz w:val="24"/>
          <w:szCs w:val="24"/>
        </w:rPr>
        <w:tab/>
      </w:r>
      <w:r w:rsidRPr="00C75CAE">
        <w:rPr>
          <w:sz w:val="24"/>
          <w:szCs w:val="24"/>
        </w:rPr>
        <w:t>pts</w:t>
      </w:r>
    </w:p>
    <w:p w14:paraId="1B146C43" w14:textId="77777777" w:rsidR="00D34A94" w:rsidRDefault="00D34A94">
      <w:pPr>
        <w:tabs>
          <w:tab w:val="left" w:pos="480"/>
        </w:tabs>
        <w:rPr>
          <w:b/>
          <w:sz w:val="24"/>
          <w:szCs w:val="24"/>
        </w:rPr>
      </w:pPr>
    </w:p>
    <w:p w14:paraId="5A9A00D6" w14:textId="77777777" w:rsidR="00ED3B3A" w:rsidRDefault="00ED3B3A">
      <w:pPr>
        <w:tabs>
          <w:tab w:val="left" w:pos="480"/>
        </w:tabs>
        <w:rPr>
          <w:b/>
          <w:sz w:val="24"/>
          <w:szCs w:val="24"/>
        </w:rPr>
      </w:pPr>
    </w:p>
    <w:p w14:paraId="26DB3063" w14:textId="416A037B" w:rsidR="00BB43B5" w:rsidRDefault="00864897">
      <w:pPr>
        <w:tabs>
          <w:tab w:val="left" w:pos="480"/>
        </w:tabs>
        <w:rPr>
          <w:b/>
          <w:sz w:val="24"/>
          <w:szCs w:val="24"/>
        </w:rPr>
      </w:pPr>
      <w:r>
        <w:rPr>
          <w:b/>
          <w:sz w:val="24"/>
          <w:szCs w:val="24"/>
        </w:rPr>
        <w:t>COURSE REQUIREMENTS</w:t>
      </w:r>
    </w:p>
    <w:p w14:paraId="41DC1FF4" w14:textId="77777777" w:rsidR="00BB43B5" w:rsidRDefault="00BB43B5">
      <w:pPr>
        <w:pBdr>
          <w:top w:val="nil"/>
          <w:left w:val="nil"/>
          <w:bottom w:val="nil"/>
          <w:right w:val="nil"/>
          <w:between w:val="nil"/>
        </w:pBdr>
        <w:tabs>
          <w:tab w:val="left" w:pos="480"/>
        </w:tabs>
        <w:ind w:left="630" w:hanging="720"/>
        <w:rPr>
          <w:b/>
          <w:color w:val="000000"/>
          <w:sz w:val="24"/>
          <w:szCs w:val="24"/>
        </w:rPr>
      </w:pPr>
    </w:p>
    <w:p w14:paraId="34C2B340" w14:textId="7AADBFE2" w:rsidR="00BB43B5" w:rsidRDefault="00864897">
      <w:pPr>
        <w:ind w:left="480"/>
        <w:rPr>
          <w:b/>
          <w:sz w:val="24"/>
          <w:szCs w:val="24"/>
        </w:rPr>
      </w:pPr>
      <w:r>
        <w:rPr>
          <w:sz w:val="24"/>
          <w:szCs w:val="24"/>
        </w:rPr>
        <w:t>Students must satisfactorily complete each of the course projects. Grades wi</w:t>
      </w:r>
      <w:r w:rsidR="009217BE">
        <w:rPr>
          <w:sz w:val="24"/>
          <w:szCs w:val="24"/>
        </w:rPr>
        <w:t>ll</w:t>
      </w:r>
      <w:r w:rsidR="00564657">
        <w:rPr>
          <w:sz w:val="24"/>
          <w:szCs w:val="24"/>
        </w:rPr>
        <w:t xml:space="preserve"> be calculated on a total of </w:t>
      </w:r>
      <w:r w:rsidR="004F6CBD">
        <w:rPr>
          <w:sz w:val="24"/>
          <w:szCs w:val="24"/>
        </w:rPr>
        <w:t>150</w:t>
      </w:r>
      <w:r w:rsidR="003E0732">
        <w:rPr>
          <w:sz w:val="24"/>
          <w:szCs w:val="24"/>
        </w:rPr>
        <w:t xml:space="preserve"> </w:t>
      </w:r>
      <w:r>
        <w:rPr>
          <w:sz w:val="24"/>
          <w:szCs w:val="24"/>
        </w:rPr>
        <w:t xml:space="preserve">points for the course. Format for projects is double-spaced with appropriate </w:t>
      </w:r>
      <w:r>
        <w:rPr>
          <w:sz w:val="24"/>
          <w:szCs w:val="24"/>
        </w:rPr>
        <w:lastRenderedPageBreak/>
        <w:t xml:space="preserve">documentation of sources, utilizing the Publication Manual of the American </w:t>
      </w:r>
      <w:r w:rsidR="00435FF7">
        <w:rPr>
          <w:sz w:val="24"/>
          <w:szCs w:val="24"/>
        </w:rPr>
        <w:t>Psychological Association, 7th</w:t>
      </w:r>
      <w:r>
        <w:rPr>
          <w:sz w:val="24"/>
          <w:szCs w:val="24"/>
        </w:rPr>
        <w:t xml:space="preserve"> Edition.</w:t>
      </w:r>
      <w:r w:rsidR="00ED3B3A">
        <w:rPr>
          <w:sz w:val="24"/>
          <w:szCs w:val="24"/>
        </w:rPr>
        <w:t xml:space="preserve"> </w:t>
      </w:r>
    </w:p>
    <w:p w14:paraId="2C636F66" w14:textId="77777777" w:rsidR="00BB43B5" w:rsidRDefault="00BB43B5">
      <w:pPr>
        <w:ind w:firstLine="480"/>
        <w:rPr>
          <w:b/>
          <w:sz w:val="24"/>
          <w:szCs w:val="24"/>
        </w:rPr>
      </w:pPr>
    </w:p>
    <w:p w14:paraId="7DB56B07" w14:textId="77777777" w:rsidR="00BB43B5" w:rsidRDefault="00BB43B5">
      <w:pPr>
        <w:ind w:firstLine="480"/>
        <w:rPr>
          <w:b/>
          <w:sz w:val="24"/>
          <w:szCs w:val="24"/>
        </w:rPr>
      </w:pPr>
    </w:p>
    <w:p w14:paraId="185BE38C" w14:textId="054F69EB" w:rsidR="00BB43B5" w:rsidRDefault="00864897">
      <w:pPr>
        <w:rPr>
          <w:b/>
          <w:sz w:val="24"/>
          <w:szCs w:val="24"/>
        </w:rPr>
      </w:pPr>
      <w:r>
        <w:rPr>
          <w:b/>
          <w:sz w:val="24"/>
          <w:szCs w:val="24"/>
        </w:rPr>
        <w:t>ASSIGNMENTS:</w:t>
      </w:r>
    </w:p>
    <w:p w14:paraId="18351F0B" w14:textId="77777777" w:rsidR="00BB43B5" w:rsidRDefault="00BB43B5">
      <w:pPr>
        <w:pBdr>
          <w:top w:val="nil"/>
          <w:left w:val="nil"/>
          <w:bottom w:val="nil"/>
          <w:right w:val="nil"/>
          <w:between w:val="nil"/>
        </w:pBdr>
        <w:tabs>
          <w:tab w:val="left" w:pos="480"/>
        </w:tabs>
        <w:ind w:left="630" w:hanging="720"/>
        <w:rPr>
          <w:b/>
          <w:color w:val="000000"/>
          <w:sz w:val="24"/>
          <w:szCs w:val="24"/>
        </w:rPr>
      </w:pPr>
    </w:p>
    <w:p w14:paraId="48F4B0C7" w14:textId="3D9FC3AA" w:rsidR="00BB43B5" w:rsidRPr="008913D3" w:rsidRDefault="00864897" w:rsidP="00E84AB5">
      <w:pPr>
        <w:pBdr>
          <w:top w:val="nil"/>
          <w:left w:val="nil"/>
          <w:bottom w:val="nil"/>
          <w:right w:val="nil"/>
          <w:between w:val="nil"/>
        </w:pBdr>
        <w:ind w:left="450"/>
        <w:rPr>
          <w:sz w:val="24"/>
          <w:szCs w:val="24"/>
        </w:rPr>
      </w:pPr>
      <w:r>
        <w:rPr>
          <w:b/>
          <w:color w:val="000000"/>
          <w:sz w:val="24"/>
          <w:szCs w:val="24"/>
        </w:rPr>
        <w:t>Participation (Professional Behavior)</w:t>
      </w:r>
      <w:r>
        <w:rPr>
          <w:color w:val="000000"/>
          <w:sz w:val="24"/>
          <w:szCs w:val="24"/>
        </w:rPr>
        <w:t xml:space="preserve"> - A portion of your grade will depend upon your level of participation during class each week.</w:t>
      </w:r>
      <w:r w:rsidR="00ED3B3A">
        <w:rPr>
          <w:color w:val="000000"/>
          <w:sz w:val="24"/>
          <w:szCs w:val="24"/>
        </w:rPr>
        <w:t xml:space="preserve"> </w:t>
      </w:r>
      <w:r>
        <w:rPr>
          <w:color w:val="000000"/>
          <w:sz w:val="24"/>
          <w:szCs w:val="24"/>
        </w:rPr>
        <w:t>This means arriving to class on time, staying for the duration of class, and remaining focused during the allotted class time.</w:t>
      </w:r>
      <w:r w:rsidR="00ED3B3A">
        <w:rPr>
          <w:color w:val="000000"/>
          <w:sz w:val="24"/>
          <w:szCs w:val="24"/>
        </w:rPr>
        <w:t xml:space="preserve"> </w:t>
      </w:r>
      <w:r>
        <w:rPr>
          <w:color w:val="000000"/>
          <w:sz w:val="24"/>
          <w:szCs w:val="24"/>
        </w:rPr>
        <w:t>This also means being prepared for class by bringing textbooks, articles, and other course material to class each week.</w:t>
      </w:r>
      <w:r w:rsidR="00ED3B3A">
        <w:rPr>
          <w:color w:val="000000"/>
          <w:sz w:val="24"/>
          <w:szCs w:val="24"/>
        </w:rPr>
        <w:t xml:space="preserve"> </w:t>
      </w:r>
      <w:r>
        <w:rPr>
          <w:color w:val="000000"/>
          <w:sz w:val="24"/>
          <w:szCs w:val="24"/>
        </w:rPr>
        <w:t>Additionally, reading required materials and viewing required videos prior to class time is essential as students cannot enter into class discussions and activities with relevant questions and comments if they are not prepared.</w:t>
      </w:r>
      <w:r w:rsidR="00ED3B3A">
        <w:rPr>
          <w:color w:val="000000"/>
          <w:sz w:val="24"/>
          <w:szCs w:val="24"/>
        </w:rPr>
        <w:t xml:space="preserve"> </w:t>
      </w:r>
      <w:r>
        <w:rPr>
          <w:color w:val="000000"/>
          <w:sz w:val="24"/>
          <w:szCs w:val="24"/>
        </w:rPr>
        <w:t>Spontaneous assessment may be given as a means to assess student preparedness.</w:t>
      </w:r>
      <w:r w:rsidR="00ED3B3A">
        <w:rPr>
          <w:color w:val="000000"/>
          <w:sz w:val="24"/>
          <w:szCs w:val="24"/>
        </w:rPr>
        <w:t xml:space="preserve"> </w:t>
      </w:r>
      <w:r>
        <w:rPr>
          <w:color w:val="000000"/>
          <w:sz w:val="24"/>
          <w:szCs w:val="24"/>
        </w:rPr>
        <w:t>As we strive to provide a biblically</w:t>
      </w:r>
      <w:r>
        <w:rPr>
          <w:sz w:val="24"/>
          <w:szCs w:val="24"/>
        </w:rPr>
        <w:t>-</w:t>
      </w:r>
      <w:r>
        <w:rPr>
          <w:color w:val="000000"/>
          <w:sz w:val="24"/>
          <w:szCs w:val="24"/>
        </w:rPr>
        <w:t>based approach to counseling, it is expected that you evaluate all readings and discussions from a Christian perspective and work to integrate biblical truth into your life, thought, and work.</w:t>
      </w:r>
    </w:p>
    <w:p w14:paraId="0F8D3429" w14:textId="77777777" w:rsidR="008913D3" w:rsidRPr="008913D3" w:rsidRDefault="008913D3" w:rsidP="00E84AB5">
      <w:pPr>
        <w:pStyle w:val="ListParagraph"/>
        <w:numPr>
          <w:ilvl w:val="0"/>
          <w:numId w:val="2"/>
        </w:numPr>
        <w:tabs>
          <w:tab w:val="left" w:pos="480"/>
        </w:tabs>
        <w:ind w:left="450" w:firstLine="0"/>
        <w:rPr>
          <w:sz w:val="24"/>
          <w:szCs w:val="24"/>
        </w:rPr>
      </w:pPr>
    </w:p>
    <w:p w14:paraId="3864E0FE" w14:textId="5262B4A5" w:rsidR="008913D3" w:rsidRPr="00ED3B3A" w:rsidRDefault="008913D3" w:rsidP="00E84AB5">
      <w:pPr>
        <w:tabs>
          <w:tab w:val="left" w:pos="480"/>
        </w:tabs>
        <w:ind w:left="450"/>
        <w:rPr>
          <w:sz w:val="24"/>
          <w:szCs w:val="24"/>
        </w:rPr>
      </w:pPr>
      <w:r w:rsidRPr="00ED3B3A">
        <w:rPr>
          <w:color w:val="242424"/>
          <w:sz w:val="24"/>
          <w:szCs w:val="24"/>
          <w:shd w:val="clear" w:color="auto" w:fill="FFFFFF"/>
        </w:rPr>
        <w:t xml:space="preserve">Students who have agreed to be online will take class via Zoom. </w:t>
      </w:r>
      <w:r w:rsidRPr="00ED3B3A">
        <w:rPr>
          <w:sz w:val="24"/>
          <w:szCs w:val="24"/>
        </w:rPr>
        <w:t xml:space="preserve">Students attending class via Zoom should do so in a </w:t>
      </w:r>
      <w:r w:rsidR="004F6CBD" w:rsidRPr="00ED3B3A">
        <w:rPr>
          <w:sz w:val="24"/>
          <w:szCs w:val="24"/>
        </w:rPr>
        <w:t>distraction-free</w:t>
      </w:r>
      <w:r w:rsidRPr="00ED3B3A">
        <w:rPr>
          <w:sz w:val="24"/>
          <w:szCs w:val="24"/>
        </w:rPr>
        <w:t xml:space="preserve"> environment and a learning posture. Taking class while driving or engaged in other activities that require direct attention should be avoided. It is preferred that students attend class from a webcam</w:t>
      </w:r>
      <w:r w:rsidR="004F6CBD" w:rsidRPr="00ED3B3A">
        <w:rPr>
          <w:sz w:val="24"/>
          <w:szCs w:val="24"/>
        </w:rPr>
        <w:t>-</w:t>
      </w:r>
      <w:r w:rsidRPr="00ED3B3A">
        <w:rPr>
          <w:sz w:val="24"/>
          <w:szCs w:val="24"/>
        </w:rPr>
        <w:t xml:space="preserve">equipped computer or tablet with </w:t>
      </w:r>
      <w:r w:rsidR="004F6CBD" w:rsidRPr="00ED3B3A">
        <w:rPr>
          <w:sz w:val="24"/>
          <w:szCs w:val="24"/>
        </w:rPr>
        <w:t xml:space="preserve">a </w:t>
      </w:r>
      <w:r w:rsidRPr="00ED3B3A">
        <w:rPr>
          <w:sz w:val="24"/>
          <w:szCs w:val="24"/>
        </w:rPr>
        <w:t>keyboard and use headphones if background noise is present. </w:t>
      </w:r>
    </w:p>
    <w:p w14:paraId="1118537B" w14:textId="77777777" w:rsidR="008913D3" w:rsidRDefault="008913D3" w:rsidP="00E84AB5">
      <w:pPr>
        <w:pStyle w:val="ListParagraph"/>
        <w:numPr>
          <w:ilvl w:val="0"/>
          <w:numId w:val="2"/>
        </w:numPr>
        <w:tabs>
          <w:tab w:val="left" w:pos="480"/>
        </w:tabs>
        <w:ind w:left="450" w:firstLine="0"/>
        <w:rPr>
          <w:sz w:val="24"/>
          <w:szCs w:val="24"/>
        </w:rPr>
      </w:pPr>
    </w:p>
    <w:p w14:paraId="6D475C0A" w14:textId="2FB90C76" w:rsidR="008913D3" w:rsidRPr="00ED3B3A" w:rsidRDefault="008913D3" w:rsidP="00E84AB5">
      <w:pPr>
        <w:tabs>
          <w:tab w:val="left" w:pos="480"/>
        </w:tabs>
        <w:ind w:left="450"/>
        <w:rPr>
          <w:bCs/>
          <w:sz w:val="24"/>
          <w:szCs w:val="24"/>
        </w:rPr>
      </w:pPr>
      <w:r w:rsidRPr="00ED3B3A">
        <w:rPr>
          <w:color w:val="242424"/>
          <w:sz w:val="24"/>
          <w:szCs w:val="24"/>
          <w:shd w:val="clear" w:color="auto" w:fill="FFFFFF"/>
        </w:rPr>
        <w:t>Students who have agreed to be on campus will be on campus for every class session. Non-compliance will be considered an absence.</w:t>
      </w:r>
    </w:p>
    <w:p w14:paraId="6E2E9C94" w14:textId="77777777" w:rsidR="00DB73C9" w:rsidRPr="008913D3" w:rsidRDefault="00DB73C9" w:rsidP="00E84AB5">
      <w:pPr>
        <w:pStyle w:val="ListParagraph"/>
        <w:numPr>
          <w:ilvl w:val="0"/>
          <w:numId w:val="2"/>
        </w:numPr>
        <w:ind w:left="450" w:firstLine="0"/>
        <w:rPr>
          <w:b/>
          <w:sz w:val="24"/>
          <w:szCs w:val="24"/>
        </w:rPr>
      </w:pPr>
    </w:p>
    <w:p w14:paraId="0D39D540" w14:textId="4DDA2149" w:rsidR="00D0322F" w:rsidRPr="00E76156" w:rsidRDefault="004F6CBD" w:rsidP="00E84AB5">
      <w:pPr>
        <w:pBdr>
          <w:top w:val="nil"/>
          <w:left w:val="nil"/>
          <w:bottom w:val="nil"/>
          <w:right w:val="nil"/>
          <w:between w:val="nil"/>
        </w:pBdr>
        <w:ind w:left="450"/>
        <w:rPr>
          <w:sz w:val="24"/>
          <w:szCs w:val="24"/>
        </w:rPr>
      </w:pPr>
      <w:r>
        <w:rPr>
          <w:b/>
          <w:sz w:val="24"/>
          <w:szCs w:val="24"/>
        </w:rPr>
        <w:t xml:space="preserve">Research </w:t>
      </w:r>
      <w:r w:rsidR="005606CF">
        <w:rPr>
          <w:b/>
          <w:sz w:val="24"/>
          <w:szCs w:val="24"/>
        </w:rPr>
        <w:t>Article</w:t>
      </w:r>
      <w:r>
        <w:rPr>
          <w:b/>
          <w:sz w:val="24"/>
          <w:szCs w:val="24"/>
        </w:rPr>
        <w:t xml:space="preserve"> Example</w:t>
      </w:r>
      <w:r w:rsidR="00162566">
        <w:rPr>
          <w:b/>
          <w:sz w:val="24"/>
          <w:szCs w:val="24"/>
        </w:rPr>
        <w:t xml:space="preserve"> </w:t>
      </w:r>
      <w:r w:rsidR="00DB73C9" w:rsidRPr="00ED3B3A">
        <w:rPr>
          <w:bCs/>
          <w:sz w:val="24"/>
          <w:szCs w:val="24"/>
        </w:rPr>
        <w:t>-</w:t>
      </w:r>
      <w:r w:rsidR="00960782">
        <w:rPr>
          <w:sz w:val="24"/>
          <w:szCs w:val="24"/>
        </w:rPr>
        <w:t xml:space="preserve"> </w:t>
      </w:r>
      <w:r w:rsidRPr="009D416A">
        <w:rPr>
          <w:bCs/>
          <w:sz w:val="24"/>
          <w:szCs w:val="24"/>
        </w:rPr>
        <w:t xml:space="preserve">Students will </w:t>
      </w:r>
      <w:r>
        <w:rPr>
          <w:bCs/>
          <w:sz w:val="24"/>
          <w:szCs w:val="24"/>
        </w:rPr>
        <w:t xml:space="preserve">locate and </w:t>
      </w:r>
      <w:r w:rsidR="005606CF">
        <w:rPr>
          <w:bCs/>
          <w:sz w:val="24"/>
          <w:szCs w:val="24"/>
        </w:rPr>
        <w:t>submit</w:t>
      </w:r>
      <w:r>
        <w:rPr>
          <w:bCs/>
          <w:sz w:val="24"/>
          <w:szCs w:val="24"/>
        </w:rPr>
        <w:t xml:space="preserve"> an example of</w:t>
      </w:r>
      <w:r w:rsidRPr="009D416A">
        <w:rPr>
          <w:bCs/>
          <w:sz w:val="24"/>
          <w:szCs w:val="24"/>
        </w:rPr>
        <w:t xml:space="preserve"> </w:t>
      </w:r>
      <w:r>
        <w:rPr>
          <w:bCs/>
          <w:sz w:val="24"/>
          <w:szCs w:val="24"/>
        </w:rPr>
        <w:t xml:space="preserve">a </w:t>
      </w:r>
      <w:r w:rsidRPr="009D416A">
        <w:rPr>
          <w:bCs/>
          <w:sz w:val="24"/>
          <w:szCs w:val="24"/>
        </w:rPr>
        <w:t>research stud</w:t>
      </w:r>
      <w:r>
        <w:rPr>
          <w:bCs/>
          <w:sz w:val="24"/>
          <w:szCs w:val="24"/>
        </w:rPr>
        <w:t>y</w:t>
      </w:r>
      <w:r w:rsidRPr="009D416A">
        <w:rPr>
          <w:bCs/>
          <w:sz w:val="24"/>
          <w:szCs w:val="24"/>
        </w:rPr>
        <w:t xml:space="preserve"> from </w:t>
      </w:r>
      <w:r>
        <w:rPr>
          <w:bCs/>
          <w:sz w:val="24"/>
          <w:szCs w:val="24"/>
        </w:rPr>
        <w:t xml:space="preserve">a </w:t>
      </w:r>
      <w:r w:rsidRPr="009D416A">
        <w:rPr>
          <w:bCs/>
          <w:sz w:val="24"/>
          <w:szCs w:val="24"/>
        </w:rPr>
        <w:t>peer</w:t>
      </w:r>
      <w:r>
        <w:rPr>
          <w:bCs/>
          <w:sz w:val="24"/>
          <w:szCs w:val="24"/>
        </w:rPr>
        <w:t>-</w:t>
      </w:r>
      <w:r w:rsidRPr="009D416A">
        <w:rPr>
          <w:bCs/>
          <w:sz w:val="24"/>
          <w:szCs w:val="24"/>
        </w:rPr>
        <w:t>reviewed journal</w:t>
      </w:r>
      <w:r>
        <w:rPr>
          <w:bCs/>
          <w:sz w:val="24"/>
          <w:szCs w:val="24"/>
        </w:rPr>
        <w:t xml:space="preserve"> in the student’s research area of interest in order to demonstrate the ability to differentiate between research studies and other types of professional literature</w:t>
      </w:r>
      <w:r w:rsidR="003E0732">
        <w:rPr>
          <w:sz w:val="24"/>
          <w:szCs w:val="24"/>
        </w:rPr>
        <w:t>.</w:t>
      </w:r>
    </w:p>
    <w:p w14:paraId="7EB6B8E9" w14:textId="77777777" w:rsidR="00D0322F" w:rsidRDefault="00D0322F" w:rsidP="00E84AB5">
      <w:pPr>
        <w:tabs>
          <w:tab w:val="left" w:pos="480"/>
        </w:tabs>
        <w:ind w:left="450"/>
        <w:rPr>
          <w:b/>
          <w:sz w:val="24"/>
          <w:szCs w:val="24"/>
        </w:rPr>
      </w:pPr>
    </w:p>
    <w:p w14:paraId="11E82824" w14:textId="17698276" w:rsidR="008C2EE2" w:rsidRPr="004F6CBD" w:rsidRDefault="004F6CBD" w:rsidP="00E84AB5">
      <w:pPr>
        <w:pBdr>
          <w:top w:val="nil"/>
          <w:left w:val="nil"/>
          <w:bottom w:val="nil"/>
          <w:right w:val="nil"/>
          <w:between w:val="nil"/>
        </w:pBdr>
        <w:ind w:left="450"/>
        <w:rPr>
          <w:b/>
          <w:sz w:val="24"/>
          <w:szCs w:val="24"/>
          <w:u w:val="single"/>
        </w:rPr>
      </w:pPr>
      <w:r>
        <w:rPr>
          <w:b/>
          <w:sz w:val="24"/>
          <w:szCs w:val="24"/>
        </w:rPr>
        <w:t xml:space="preserve">Journal Article Critique </w:t>
      </w:r>
      <w:r w:rsidR="00864897">
        <w:rPr>
          <w:color w:val="000000"/>
          <w:sz w:val="24"/>
          <w:szCs w:val="24"/>
        </w:rPr>
        <w:t xml:space="preserve">- </w:t>
      </w:r>
      <w:r w:rsidRPr="009D416A">
        <w:rPr>
          <w:bCs/>
          <w:sz w:val="24"/>
          <w:szCs w:val="24"/>
        </w:rPr>
        <w:t xml:space="preserve">Students will select, read, and critique </w:t>
      </w:r>
      <w:r>
        <w:rPr>
          <w:bCs/>
          <w:sz w:val="24"/>
          <w:szCs w:val="24"/>
        </w:rPr>
        <w:t>a</w:t>
      </w:r>
      <w:r w:rsidRPr="009D416A">
        <w:rPr>
          <w:bCs/>
          <w:sz w:val="24"/>
          <w:szCs w:val="24"/>
        </w:rPr>
        <w:t xml:space="preserve"> research stud</w:t>
      </w:r>
      <w:r>
        <w:rPr>
          <w:bCs/>
          <w:sz w:val="24"/>
          <w:szCs w:val="24"/>
        </w:rPr>
        <w:t>y</w:t>
      </w:r>
      <w:r w:rsidRPr="009D416A">
        <w:rPr>
          <w:bCs/>
          <w:sz w:val="24"/>
          <w:szCs w:val="24"/>
        </w:rPr>
        <w:t xml:space="preserve"> presented as journal articles from peer</w:t>
      </w:r>
      <w:r w:rsidR="007F026F">
        <w:rPr>
          <w:bCs/>
          <w:sz w:val="24"/>
          <w:szCs w:val="24"/>
        </w:rPr>
        <w:t>-</w:t>
      </w:r>
      <w:r w:rsidRPr="009D416A">
        <w:rPr>
          <w:bCs/>
          <w:sz w:val="24"/>
          <w:szCs w:val="24"/>
        </w:rPr>
        <w:t>reviewed journals.</w:t>
      </w:r>
      <w:r>
        <w:rPr>
          <w:bCs/>
          <w:sz w:val="24"/>
          <w:szCs w:val="24"/>
        </w:rPr>
        <w:t xml:space="preserve"> </w:t>
      </w:r>
      <w:r w:rsidRPr="009D416A">
        <w:rPr>
          <w:bCs/>
          <w:sz w:val="24"/>
          <w:szCs w:val="24"/>
        </w:rPr>
        <w:t>Possible resources will be discussed in class.</w:t>
      </w:r>
      <w:r>
        <w:rPr>
          <w:bCs/>
          <w:sz w:val="24"/>
          <w:szCs w:val="24"/>
        </w:rPr>
        <w:t xml:space="preserve"> </w:t>
      </w:r>
      <w:r w:rsidRPr="009D416A">
        <w:rPr>
          <w:bCs/>
          <w:sz w:val="24"/>
          <w:szCs w:val="24"/>
        </w:rPr>
        <w:t>Students will identify relevant sections and provide a brief explanation of each study (1 page) and critique the article (2 pages) based on criteria provided.</w:t>
      </w:r>
      <w:r>
        <w:rPr>
          <w:bCs/>
          <w:sz w:val="24"/>
          <w:szCs w:val="24"/>
        </w:rPr>
        <w:t xml:space="preserve"> </w:t>
      </w:r>
      <w:r w:rsidRPr="009D416A">
        <w:rPr>
          <w:bCs/>
          <w:sz w:val="24"/>
          <w:szCs w:val="24"/>
        </w:rPr>
        <w:t>Critiques should be no longer than 5 pages in length and must be in APA style.</w:t>
      </w:r>
      <w:r>
        <w:rPr>
          <w:bCs/>
          <w:sz w:val="24"/>
          <w:szCs w:val="24"/>
        </w:rPr>
        <w:t xml:space="preserve"> The article being critiqued must be submitted along with the student’s critique paper on Populi.</w:t>
      </w:r>
    </w:p>
    <w:p w14:paraId="1258B756" w14:textId="77777777" w:rsidR="00DB73C9" w:rsidRDefault="00DB73C9" w:rsidP="00E84AB5">
      <w:pPr>
        <w:ind w:left="450"/>
        <w:rPr>
          <w:b/>
          <w:sz w:val="24"/>
          <w:szCs w:val="24"/>
        </w:rPr>
      </w:pPr>
    </w:p>
    <w:p w14:paraId="707E11F1" w14:textId="61BC565D" w:rsidR="002137A2" w:rsidRDefault="004F6CBD" w:rsidP="00E84AB5">
      <w:pPr>
        <w:ind w:left="450"/>
        <w:rPr>
          <w:sz w:val="24"/>
          <w:szCs w:val="24"/>
        </w:rPr>
      </w:pPr>
      <w:r>
        <w:rPr>
          <w:b/>
          <w:sz w:val="24"/>
          <w:szCs w:val="24"/>
        </w:rPr>
        <w:t xml:space="preserve">Research Project Proposal </w:t>
      </w:r>
      <w:r w:rsidR="006F74A4">
        <w:rPr>
          <w:sz w:val="24"/>
          <w:szCs w:val="24"/>
        </w:rPr>
        <w:t xml:space="preserve">- </w:t>
      </w:r>
      <w:r w:rsidR="007F026F" w:rsidRPr="007F026F">
        <w:rPr>
          <w:bCs/>
          <w:sz w:val="24"/>
          <w:szCs w:val="24"/>
        </w:rPr>
        <w:t>The Research Project Proposal is a signature assignment for this course and will be written in sections, with each section being turned in for review: Chapter 1 (Introduction and Problem Statement), Chapter 2 (Literature Review)</w:t>
      </w:r>
      <w:r w:rsidR="00B07E1C">
        <w:rPr>
          <w:bCs/>
          <w:sz w:val="24"/>
          <w:szCs w:val="24"/>
        </w:rPr>
        <w:t>,</w:t>
      </w:r>
      <w:r w:rsidR="007F026F" w:rsidRPr="007F026F">
        <w:rPr>
          <w:bCs/>
          <w:sz w:val="24"/>
          <w:szCs w:val="24"/>
        </w:rPr>
        <w:t xml:space="preserve"> and Chapter 3 (Methodology). Students will identify a research topic relevant to clinical mental health counseling and develop a research project proposal. Students will conduct a sample 4- to 5-page literature review in APA style, develop appropriate research hypotheses, select an appropriate research model, and design research procedures. Drafts will be reviewed on an ongoing basis by the instructor as request</w:t>
      </w:r>
      <w:r w:rsidR="00B07E1C">
        <w:rPr>
          <w:bCs/>
          <w:sz w:val="24"/>
          <w:szCs w:val="24"/>
        </w:rPr>
        <w:t>ed</w:t>
      </w:r>
      <w:r w:rsidR="007F026F" w:rsidRPr="007F026F">
        <w:rPr>
          <w:bCs/>
          <w:sz w:val="24"/>
          <w:szCs w:val="24"/>
        </w:rPr>
        <w:t xml:space="preserve"> by the student. Proposals must be in APA </w:t>
      </w:r>
      <w:r w:rsidR="007F026F" w:rsidRPr="007F026F">
        <w:rPr>
          <w:bCs/>
          <w:sz w:val="24"/>
          <w:szCs w:val="24"/>
        </w:rPr>
        <w:lastRenderedPageBreak/>
        <w:t>style including title page, appropriate headings, and reference page. Maximum 15 pages (excluding title page and references).</w:t>
      </w:r>
      <w:r w:rsidR="007F026F">
        <w:rPr>
          <w:bCs/>
          <w:sz w:val="24"/>
          <w:szCs w:val="24"/>
        </w:rPr>
        <w:t xml:space="preserve"> </w:t>
      </w:r>
    </w:p>
    <w:p w14:paraId="416A9AB1" w14:textId="77777777" w:rsidR="00162566" w:rsidRDefault="00162566">
      <w:pPr>
        <w:jc w:val="center"/>
        <w:rPr>
          <w:rFonts w:ascii="Arial" w:eastAsia="Arial" w:hAnsi="Arial" w:cs="Arial"/>
        </w:rPr>
      </w:pPr>
    </w:p>
    <w:p w14:paraId="18F719B3" w14:textId="173A06FA" w:rsidR="00D34A94" w:rsidRDefault="00D34A94">
      <w:pPr>
        <w:tabs>
          <w:tab w:val="left" w:pos="480"/>
        </w:tabs>
        <w:rPr>
          <w:rFonts w:ascii="Arial" w:eastAsia="Arial" w:hAnsi="Arial" w:cs="Arial"/>
        </w:rPr>
      </w:pPr>
    </w:p>
    <w:p w14:paraId="282A5F57" w14:textId="77777777" w:rsidR="001C485E" w:rsidRDefault="001C485E">
      <w:pPr>
        <w:tabs>
          <w:tab w:val="left" w:pos="480"/>
        </w:tabs>
        <w:rPr>
          <w:b/>
          <w:sz w:val="24"/>
          <w:szCs w:val="24"/>
        </w:rPr>
      </w:pPr>
    </w:p>
    <w:p w14:paraId="466407FE" w14:textId="0C7CEBCD" w:rsidR="00BB43B5" w:rsidRDefault="00864897">
      <w:pPr>
        <w:tabs>
          <w:tab w:val="left" w:pos="480"/>
        </w:tabs>
        <w:rPr>
          <w:b/>
          <w:sz w:val="24"/>
          <w:szCs w:val="24"/>
        </w:rPr>
      </w:pPr>
      <w:r>
        <w:rPr>
          <w:b/>
          <w:sz w:val="24"/>
          <w:szCs w:val="24"/>
        </w:rPr>
        <w:t>CLASS SCHEDULE</w:t>
      </w:r>
    </w:p>
    <w:p w14:paraId="06937544" w14:textId="77777777" w:rsidR="00BB43B5" w:rsidRDefault="00BB43B5">
      <w:pPr>
        <w:pBdr>
          <w:top w:val="nil"/>
          <w:left w:val="nil"/>
          <w:bottom w:val="nil"/>
          <w:right w:val="nil"/>
          <w:between w:val="nil"/>
        </w:pBdr>
        <w:tabs>
          <w:tab w:val="left" w:pos="480"/>
        </w:tabs>
        <w:ind w:left="720" w:hanging="720"/>
        <w:rPr>
          <w:b/>
          <w:color w:val="000000"/>
          <w:sz w:val="24"/>
          <w:szCs w:val="24"/>
        </w:rPr>
      </w:pPr>
    </w:p>
    <w:p w14:paraId="4E96A34C" w14:textId="47B926B1" w:rsidR="007F026F" w:rsidRDefault="007F026F" w:rsidP="007F026F">
      <w:pPr>
        <w:rPr>
          <w:bCs/>
          <w:sz w:val="24"/>
          <w:szCs w:val="24"/>
        </w:rPr>
      </w:pPr>
      <w:r>
        <w:rPr>
          <w:bCs/>
          <w:sz w:val="24"/>
          <w:szCs w:val="24"/>
        </w:rPr>
        <w:t xml:space="preserve">In-person students: </w:t>
      </w:r>
      <w:r w:rsidRPr="005E1393">
        <w:rPr>
          <w:bCs/>
          <w:sz w:val="24"/>
          <w:szCs w:val="24"/>
        </w:rPr>
        <w:t>Winebrenner Room 25</w:t>
      </w:r>
      <w:r w:rsidR="005E1393" w:rsidRPr="005E1393">
        <w:rPr>
          <w:bCs/>
          <w:sz w:val="24"/>
          <w:szCs w:val="24"/>
        </w:rPr>
        <w:t>2</w:t>
      </w:r>
    </w:p>
    <w:p w14:paraId="04038AC8" w14:textId="77777777" w:rsidR="007F026F" w:rsidRDefault="007F026F" w:rsidP="007F026F">
      <w:pPr>
        <w:rPr>
          <w:bCs/>
          <w:sz w:val="24"/>
          <w:szCs w:val="24"/>
        </w:rPr>
      </w:pPr>
    </w:p>
    <w:p w14:paraId="22743AEB" w14:textId="77777777" w:rsidR="00A2785D" w:rsidRDefault="007F026F" w:rsidP="007F026F">
      <w:pPr>
        <w:rPr>
          <w:bCs/>
          <w:sz w:val="24"/>
          <w:szCs w:val="24"/>
        </w:rPr>
      </w:pPr>
      <w:r>
        <w:rPr>
          <w:bCs/>
          <w:sz w:val="24"/>
          <w:szCs w:val="24"/>
        </w:rPr>
        <w:t xml:space="preserve">Online students: </w:t>
      </w:r>
    </w:p>
    <w:p w14:paraId="7EEF3520" w14:textId="503D4C2D" w:rsidR="00A2785D" w:rsidRPr="00A2785D" w:rsidRDefault="00000000" w:rsidP="00A2785D">
      <w:pPr>
        <w:rPr>
          <w:bCs/>
          <w:sz w:val="24"/>
          <w:szCs w:val="24"/>
        </w:rPr>
      </w:pPr>
      <w:hyperlink r:id="rId9" w:history="1">
        <w:r w:rsidR="00A2785D" w:rsidRPr="00A2785D">
          <w:rPr>
            <w:rStyle w:val="Hyperlink"/>
            <w:bCs/>
            <w:sz w:val="24"/>
            <w:szCs w:val="24"/>
          </w:rPr>
          <w:t>https://findlay.zoom.us/j/98544384008?pwd=RmxEVVpFV0VFOEVkYWhzMVJKcjJrQT09</w:t>
        </w:r>
      </w:hyperlink>
    </w:p>
    <w:p w14:paraId="65A27C92" w14:textId="77777777" w:rsidR="00A2785D" w:rsidRPr="00A2785D" w:rsidRDefault="00A2785D" w:rsidP="00A2785D">
      <w:pPr>
        <w:rPr>
          <w:bCs/>
          <w:sz w:val="24"/>
          <w:szCs w:val="24"/>
        </w:rPr>
      </w:pPr>
      <w:r w:rsidRPr="00A2785D">
        <w:rPr>
          <w:bCs/>
          <w:sz w:val="24"/>
          <w:szCs w:val="24"/>
        </w:rPr>
        <w:t>Meeting ID: 985 4438 4008</w:t>
      </w:r>
    </w:p>
    <w:p w14:paraId="3C16EEFA" w14:textId="2591DEA2" w:rsidR="00A2785D" w:rsidRDefault="00A2785D" w:rsidP="00A2785D">
      <w:pPr>
        <w:rPr>
          <w:bCs/>
          <w:sz w:val="24"/>
          <w:szCs w:val="24"/>
        </w:rPr>
      </w:pPr>
      <w:r w:rsidRPr="00A2785D">
        <w:rPr>
          <w:bCs/>
          <w:sz w:val="24"/>
          <w:szCs w:val="24"/>
        </w:rPr>
        <w:t>Passcode: @5v93m</w:t>
      </w:r>
    </w:p>
    <w:p w14:paraId="20AE0275" w14:textId="77777777" w:rsidR="00A2785D" w:rsidRDefault="00A2785D" w:rsidP="007F026F">
      <w:pPr>
        <w:rPr>
          <w:bCs/>
          <w:sz w:val="24"/>
          <w:szCs w:val="24"/>
        </w:rPr>
      </w:pPr>
    </w:p>
    <w:p w14:paraId="0CD00322" w14:textId="77777777" w:rsidR="00502916" w:rsidRDefault="00F220A0">
      <w:pPr>
        <w:pBdr>
          <w:top w:val="nil"/>
          <w:left w:val="nil"/>
          <w:bottom w:val="nil"/>
          <w:right w:val="nil"/>
          <w:between w:val="nil"/>
        </w:pBdr>
        <w:tabs>
          <w:tab w:val="left" w:pos="480"/>
        </w:tabs>
        <w:ind w:left="720" w:hanging="720"/>
        <w:rPr>
          <w:b/>
          <w:color w:val="000000"/>
          <w:sz w:val="24"/>
          <w:szCs w:val="24"/>
        </w:rPr>
      </w:pPr>
      <w:r>
        <w:rPr>
          <w:b/>
          <w:color w:val="000000"/>
          <w:sz w:val="24"/>
          <w:szCs w:val="24"/>
        </w:rPr>
        <w:t>Note</w:t>
      </w:r>
      <w:r w:rsidR="00502916">
        <w:rPr>
          <w:b/>
          <w:color w:val="000000"/>
          <w:sz w:val="24"/>
          <w:szCs w:val="24"/>
        </w:rPr>
        <w:t>s</w:t>
      </w:r>
      <w:r>
        <w:rPr>
          <w:b/>
          <w:color w:val="000000"/>
          <w:sz w:val="24"/>
          <w:szCs w:val="24"/>
        </w:rPr>
        <w:t xml:space="preserve">: </w:t>
      </w:r>
    </w:p>
    <w:p w14:paraId="2C4AD9EA" w14:textId="36ACAD7F" w:rsidR="007F026F" w:rsidRDefault="00F220A0" w:rsidP="00502916">
      <w:pPr>
        <w:pStyle w:val="ListParagraph"/>
        <w:numPr>
          <w:ilvl w:val="0"/>
          <w:numId w:val="10"/>
        </w:numPr>
        <w:pBdr>
          <w:top w:val="nil"/>
          <w:left w:val="nil"/>
          <w:bottom w:val="nil"/>
          <w:right w:val="nil"/>
          <w:between w:val="nil"/>
        </w:pBdr>
        <w:tabs>
          <w:tab w:val="left" w:pos="480"/>
        </w:tabs>
        <w:ind w:left="900"/>
        <w:rPr>
          <w:b/>
          <w:color w:val="000000"/>
          <w:sz w:val="24"/>
          <w:szCs w:val="24"/>
        </w:rPr>
      </w:pPr>
      <w:r w:rsidRPr="00502916">
        <w:rPr>
          <w:b/>
          <w:color w:val="000000"/>
          <w:sz w:val="24"/>
          <w:szCs w:val="24"/>
        </w:rPr>
        <w:t xml:space="preserve">Assignments are due by Saturday </w:t>
      </w:r>
      <w:r w:rsidR="00D65A77">
        <w:rPr>
          <w:b/>
          <w:color w:val="000000"/>
          <w:sz w:val="24"/>
          <w:szCs w:val="24"/>
        </w:rPr>
        <w:t xml:space="preserve">night </w:t>
      </w:r>
      <w:r w:rsidRPr="00502916">
        <w:rPr>
          <w:b/>
          <w:color w:val="000000"/>
          <w:sz w:val="24"/>
          <w:szCs w:val="24"/>
        </w:rPr>
        <w:t>at 11:59pm EDT of the week indicated.</w:t>
      </w:r>
    </w:p>
    <w:p w14:paraId="288B281E" w14:textId="5C6ECDBF" w:rsidR="00502916" w:rsidRPr="00502916" w:rsidRDefault="00502916" w:rsidP="00502916">
      <w:pPr>
        <w:pStyle w:val="ListParagraph"/>
        <w:numPr>
          <w:ilvl w:val="0"/>
          <w:numId w:val="10"/>
        </w:numPr>
        <w:pBdr>
          <w:top w:val="nil"/>
          <w:left w:val="nil"/>
          <w:bottom w:val="nil"/>
          <w:right w:val="nil"/>
          <w:between w:val="nil"/>
        </w:pBdr>
        <w:tabs>
          <w:tab w:val="left" w:pos="480"/>
        </w:tabs>
        <w:ind w:left="900"/>
        <w:rPr>
          <w:b/>
          <w:color w:val="000000"/>
          <w:sz w:val="24"/>
          <w:szCs w:val="24"/>
        </w:rPr>
      </w:pPr>
      <w:r>
        <w:rPr>
          <w:b/>
          <w:color w:val="000000"/>
          <w:sz w:val="24"/>
          <w:szCs w:val="24"/>
        </w:rPr>
        <w:t>There will be no live class on 5/27/24 due to Memorial Day, but there will be a recorded lecture that you are required to watch prior to the next class session.</w:t>
      </w:r>
    </w:p>
    <w:p w14:paraId="77546DD8" w14:textId="77777777" w:rsidR="00F220A0" w:rsidRDefault="00F220A0">
      <w:pPr>
        <w:pBdr>
          <w:top w:val="nil"/>
          <w:left w:val="nil"/>
          <w:bottom w:val="nil"/>
          <w:right w:val="nil"/>
          <w:between w:val="nil"/>
        </w:pBdr>
        <w:tabs>
          <w:tab w:val="left" w:pos="480"/>
        </w:tabs>
        <w:ind w:left="720" w:hanging="720"/>
        <w:rPr>
          <w:b/>
          <w:color w:val="000000"/>
          <w:sz w:val="24"/>
          <w:szCs w:val="24"/>
        </w:rPr>
      </w:pPr>
    </w:p>
    <w:tbl>
      <w:tblPr>
        <w:tblStyle w:val="TableGrid"/>
        <w:tblW w:w="9535" w:type="dxa"/>
        <w:tblLook w:val="04A0" w:firstRow="1" w:lastRow="0" w:firstColumn="1" w:lastColumn="0" w:noHBand="0" w:noVBand="1"/>
      </w:tblPr>
      <w:tblGrid>
        <w:gridCol w:w="804"/>
        <w:gridCol w:w="1081"/>
        <w:gridCol w:w="4140"/>
        <w:gridCol w:w="3510"/>
      </w:tblGrid>
      <w:tr w:rsidR="007F026F" w:rsidRPr="00D457CA" w14:paraId="2CE4402E" w14:textId="77777777" w:rsidTr="00D65A77">
        <w:tc>
          <w:tcPr>
            <w:tcW w:w="804" w:type="dxa"/>
            <w:vAlign w:val="center"/>
          </w:tcPr>
          <w:p w14:paraId="62BA133F" w14:textId="77777777" w:rsidR="007F026F" w:rsidRPr="00D457CA" w:rsidRDefault="007F026F" w:rsidP="008A025C">
            <w:pPr>
              <w:jc w:val="center"/>
              <w:rPr>
                <w:rFonts w:ascii="Times New Roman" w:hAnsi="Times New Roman" w:cs="Times New Roman"/>
                <w:b/>
                <w:sz w:val="24"/>
                <w:szCs w:val="24"/>
              </w:rPr>
            </w:pPr>
            <w:r w:rsidRPr="00D457CA">
              <w:rPr>
                <w:rFonts w:ascii="Times New Roman" w:hAnsi="Times New Roman" w:cs="Times New Roman"/>
                <w:b/>
                <w:sz w:val="24"/>
                <w:szCs w:val="24"/>
              </w:rPr>
              <w:t>Week</w:t>
            </w:r>
          </w:p>
        </w:tc>
        <w:tc>
          <w:tcPr>
            <w:tcW w:w="1081" w:type="dxa"/>
            <w:vAlign w:val="center"/>
          </w:tcPr>
          <w:p w14:paraId="1781303B" w14:textId="77777777" w:rsidR="007F026F" w:rsidRPr="00D457CA" w:rsidRDefault="007F026F" w:rsidP="008A025C">
            <w:pPr>
              <w:jc w:val="center"/>
              <w:rPr>
                <w:rFonts w:ascii="Times New Roman" w:hAnsi="Times New Roman" w:cs="Times New Roman"/>
                <w:b/>
                <w:sz w:val="24"/>
                <w:szCs w:val="24"/>
              </w:rPr>
            </w:pPr>
            <w:r w:rsidRPr="00D457CA">
              <w:rPr>
                <w:rFonts w:ascii="Times New Roman" w:hAnsi="Times New Roman" w:cs="Times New Roman"/>
                <w:b/>
                <w:sz w:val="24"/>
                <w:szCs w:val="24"/>
              </w:rPr>
              <w:t>Date</w:t>
            </w:r>
          </w:p>
        </w:tc>
        <w:tc>
          <w:tcPr>
            <w:tcW w:w="4140" w:type="dxa"/>
            <w:vAlign w:val="center"/>
          </w:tcPr>
          <w:p w14:paraId="522400D4" w14:textId="77777777" w:rsidR="007F026F" w:rsidRPr="00D457CA" w:rsidRDefault="007F026F" w:rsidP="008A025C">
            <w:pPr>
              <w:rPr>
                <w:rFonts w:ascii="Times New Roman" w:hAnsi="Times New Roman" w:cs="Times New Roman"/>
                <w:b/>
                <w:sz w:val="24"/>
                <w:szCs w:val="24"/>
              </w:rPr>
            </w:pPr>
            <w:r w:rsidRPr="00D457CA">
              <w:rPr>
                <w:rFonts w:ascii="Times New Roman" w:hAnsi="Times New Roman" w:cs="Times New Roman"/>
                <w:b/>
                <w:sz w:val="24"/>
                <w:szCs w:val="24"/>
              </w:rPr>
              <w:t>Topic</w:t>
            </w:r>
          </w:p>
        </w:tc>
        <w:tc>
          <w:tcPr>
            <w:tcW w:w="3510" w:type="dxa"/>
            <w:vAlign w:val="center"/>
          </w:tcPr>
          <w:p w14:paraId="4A40A419" w14:textId="42B5CB45" w:rsidR="007F026F" w:rsidRPr="00D457CA" w:rsidRDefault="007F026F" w:rsidP="008A025C">
            <w:pPr>
              <w:rPr>
                <w:rFonts w:ascii="Times New Roman" w:hAnsi="Times New Roman" w:cs="Times New Roman"/>
                <w:b/>
                <w:sz w:val="24"/>
                <w:szCs w:val="24"/>
              </w:rPr>
            </w:pPr>
            <w:r>
              <w:rPr>
                <w:rFonts w:ascii="Times New Roman" w:hAnsi="Times New Roman" w:cs="Times New Roman"/>
                <w:b/>
                <w:sz w:val="24"/>
                <w:szCs w:val="24"/>
              </w:rPr>
              <w:t>Assignment Due</w:t>
            </w:r>
            <w:r w:rsidR="00D65A77">
              <w:rPr>
                <w:rFonts w:ascii="Times New Roman" w:hAnsi="Times New Roman" w:cs="Times New Roman"/>
                <w:b/>
                <w:sz w:val="24"/>
                <w:szCs w:val="24"/>
              </w:rPr>
              <w:t xml:space="preserve"> (Date)</w:t>
            </w:r>
          </w:p>
        </w:tc>
      </w:tr>
      <w:tr w:rsidR="007F026F" w:rsidRPr="00A92502" w14:paraId="20A80672" w14:textId="77777777" w:rsidTr="00D65A77">
        <w:trPr>
          <w:trHeight w:val="552"/>
        </w:trPr>
        <w:tc>
          <w:tcPr>
            <w:tcW w:w="804" w:type="dxa"/>
            <w:vAlign w:val="center"/>
          </w:tcPr>
          <w:p w14:paraId="4B7EEA2B"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w:t>
            </w:r>
          </w:p>
        </w:tc>
        <w:tc>
          <w:tcPr>
            <w:tcW w:w="1081" w:type="dxa"/>
            <w:vAlign w:val="center"/>
          </w:tcPr>
          <w:p w14:paraId="5EEA5C12" w14:textId="60B7DBBE" w:rsidR="007F026F" w:rsidRPr="00A92502" w:rsidRDefault="00E73E91" w:rsidP="008A025C">
            <w:pPr>
              <w:jc w:val="center"/>
              <w:rPr>
                <w:rFonts w:ascii="Times New Roman" w:hAnsi="Times New Roman" w:cs="Times New Roman"/>
                <w:bCs/>
                <w:sz w:val="24"/>
                <w:szCs w:val="24"/>
              </w:rPr>
            </w:pPr>
            <w:r>
              <w:rPr>
                <w:rFonts w:ascii="Times New Roman" w:hAnsi="Times New Roman" w:cs="Times New Roman"/>
                <w:bCs/>
                <w:sz w:val="24"/>
                <w:szCs w:val="24"/>
              </w:rPr>
              <w:t>4/29/24</w:t>
            </w:r>
          </w:p>
        </w:tc>
        <w:tc>
          <w:tcPr>
            <w:tcW w:w="4140" w:type="dxa"/>
            <w:vAlign w:val="center"/>
          </w:tcPr>
          <w:p w14:paraId="5FDB0052" w14:textId="77777777" w:rsidR="007F026F" w:rsidRPr="00A92502" w:rsidRDefault="007F026F" w:rsidP="008A025C">
            <w:pPr>
              <w:rPr>
                <w:rFonts w:ascii="Times New Roman" w:hAnsi="Times New Roman" w:cs="Times New Roman"/>
                <w:bCs/>
                <w:sz w:val="24"/>
                <w:szCs w:val="24"/>
              </w:rPr>
            </w:pPr>
            <w:r w:rsidRPr="00A92502">
              <w:rPr>
                <w:rFonts w:ascii="Times New Roman" w:hAnsi="Times New Roman" w:cs="Times New Roman"/>
                <w:bCs/>
                <w:sz w:val="24"/>
                <w:szCs w:val="24"/>
              </w:rPr>
              <w:t>Introduction and overview</w:t>
            </w:r>
          </w:p>
        </w:tc>
        <w:tc>
          <w:tcPr>
            <w:tcW w:w="3510" w:type="dxa"/>
            <w:vAlign w:val="center"/>
          </w:tcPr>
          <w:p w14:paraId="6FA82533" w14:textId="77777777" w:rsidR="007F026F" w:rsidRPr="00A92502" w:rsidRDefault="007F026F" w:rsidP="008A025C">
            <w:pPr>
              <w:rPr>
                <w:rFonts w:ascii="Times New Roman" w:hAnsi="Times New Roman" w:cs="Times New Roman"/>
                <w:bCs/>
                <w:sz w:val="24"/>
                <w:szCs w:val="24"/>
              </w:rPr>
            </w:pPr>
          </w:p>
        </w:tc>
      </w:tr>
      <w:tr w:rsidR="007F026F" w:rsidRPr="00A92502" w14:paraId="1E2AED95" w14:textId="77777777" w:rsidTr="00D65A77">
        <w:trPr>
          <w:trHeight w:val="552"/>
        </w:trPr>
        <w:tc>
          <w:tcPr>
            <w:tcW w:w="804" w:type="dxa"/>
            <w:vAlign w:val="center"/>
          </w:tcPr>
          <w:p w14:paraId="690C1310"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2</w:t>
            </w:r>
          </w:p>
        </w:tc>
        <w:tc>
          <w:tcPr>
            <w:tcW w:w="1081" w:type="dxa"/>
            <w:vAlign w:val="center"/>
          </w:tcPr>
          <w:p w14:paraId="0F4429E0" w14:textId="235C97CB" w:rsidR="007F026F" w:rsidRPr="00A92502" w:rsidRDefault="00E73E91" w:rsidP="008A025C">
            <w:pPr>
              <w:jc w:val="center"/>
              <w:rPr>
                <w:rFonts w:ascii="Times New Roman" w:hAnsi="Times New Roman" w:cs="Times New Roman"/>
                <w:bCs/>
                <w:sz w:val="24"/>
                <w:szCs w:val="24"/>
              </w:rPr>
            </w:pPr>
            <w:r>
              <w:rPr>
                <w:rFonts w:ascii="Times New Roman" w:hAnsi="Times New Roman" w:cs="Times New Roman"/>
                <w:bCs/>
                <w:sz w:val="24"/>
                <w:szCs w:val="24"/>
              </w:rPr>
              <w:t>5/6/24</w:t>
            </w:r>
          </w:p>
        </w:tc>
        <w:tc>
          <w:tcPr>
            <w:tcW w:w="4140" w:type="dxa"/>
            <w:vAlign w:val="center"/>
          </w:tcPr>
          <w:p w14:paraId="450740C7" w14:textId="77777777"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Variables in research</w:t>
            </w:r>
          </w:p>
        </w:tc>
        <w:tc>
          <w:tcPr>
            <w:tcW w:w="3510" w:type="dxa"/>
            <w:vAlign w:val="center"/>
          </w:tcPr>
          <w:p w14:paraId="424CFA4B" w14:textId="7DF2FBC8"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Proposal topic draft</w:t>
            </w:r>
            <w:r w:rsidR="00D65A77">
              <w:rPr>
                <w:rFonts w:ascii="Times New Roman" w:hAnsi="Times New Roman" w:cs="Times New Roman"/>
                <w:bCs/>
                <w:sz w:val="24"/>
                <w:szCs w:val="24"/>
              </w:rPr>
              <w:t xml:space="preserve"> (5/11)</w:t>
            </w:r>
          </w:p>
        </w:tc>
      </w:tr>
      <w:tr w:rsidR="007F026F" w:rsidRPr="00A92502" w14:paraId="3773FEA6" w14:textId="77777777" w:rsidTr="00D65A77">
        <w:trPr>
          <w:trHeight w:val="552"/>
        </w:trPr>
        <w:tc>
          <w:tcPr>
            <w:tcW w:w="804" w:type="dxa"/>
            <w:vAlign w:val="center"/>
          </w:tcPr>
          <w:p w14:paraId="6FE93AE7"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3</w:t>
            </w:r>
          </w:p>
        </w:tc>
        <w:tc>
          <w:tcPr>
            <w:tcW w:w="1081" w:type="dxa"/>
            <w:vAlign w:val="center"/>
          </w:tcPr>
          <w:p w14:paraId="61859E96" w14:textId="05A2EEC8"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5/1</w:t>
            </w:r>
            <w:r w:rsidR="00E73E91">
              <w:rPr>
                <w:rFonts w:ascii="Times New Roman" w:hAnsi="Times New Roman" w:cs="Times New Roman"/>
                <w:bCs/>
                <w:sz w:val="24"/>
                <w:szCs w:val="24"/>
              </w:rPr>
              <w:t>3/24</w:t>
            </w:r>
          </w:p>
        </w:tc>
        <w:tc>
          <w:tcPr>
            <w:tcW w:w="4140" w:type="dxa"/>
            <w:vAlign w:val="center"/>
          </w:tcPr>
          <w:p w14:paraId="5E21C545" w14:textId="77777777"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Purpose statement &amp; hypotheses</w:t>
            </w:r>
          </w:p>
        </w:tc>
        <w:tc>
          <w:tcPr>
            <w:tcW w:w="3510" w:type="dxa"/>
            <w:vAlign w:val="center"/>
          </w:tcPr>
          <w:p w14:paraId="5099CDAB" w14:textId="151424BF"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Research article example</w:t>
            </w:r>
            <w:r w:rsidR="00D65A77">
              <w:rPr>
                <w:rFonts w:ascii="Times New Roman" w:hAnsi="Times New Roman" w:cs="Times New Roman"/>
                <w:bCs/>
                <w:sz w:val="24"/>
                <w:szCs w:val="24"/>
              </w:rPr>
              <w:t xml:space="preserve"> (5/18)</w:t>
            </w:r>
          </w:p>
        </w:tc>
      </w:tr>
      <w:tr w:rsidR="007F026F" w:rsidRPr="00A92502" w14:paraId="7FEBBA0A" w14:textId="77777777" w:rsidTr="00D65A77">
        <w:trPr>
          <w:trHeight w:val="552"/>
        </w:trPr>
        <w:tc>
          <w:tcPr>
            <w:tcW w:w="804" w:type="dxa"/>
            <w:vAlign w:val="center"/>
          </w:tcPr>
          <w:p w14:paraId="77FD04DC"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4</w:t>
            </w:r>
          </w:p>
        </w:tc>
        <w:tc>
          <w:tcPr>
            <w:tcW w:w="1081" w:type="dxa"/>
            <w:vAlign w:val="center"/>
          </w:tcPr>
          <w:p w14:paraId="40B074F7" w14:textId="3BB38D66"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5/</w:t>
            </w:r>
            <w:r w:rsidR="00E73E91">
              <w:rPr>
                <w:rFonts w:ascii="Times New Roman" w:hAnsi="Times New Roman" w:cs="Times New Roman"/>
                <w:bCs/>
                <w:sz w:val="24"/>
                <w:szCs w:val="24"/>
              </w:rPr>
              <w:t>20/24</w:t>
            </w:r>
          </w:p>
        </w:tc>
        <w:tc>
          <w:tcPr>
            <w:tcW w:w="4140" w:type="dxa"/>
            <w:vAlign w:val="center"/>
          </w:tcPr>
          <w:p w14:paraId="4C840A1C" w14:textId="5649DD56"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Quantitative research methods</w:t>
            </w:r>
            <w:r w:rsidR="007D65B3">
              <w:rPr>
                <w:rFonts w:ascii="Times New Roman" w:hAnsi="Times New Roman" w:cs="Times New Roman"/>
                <w:bCs/>
                <w:sz w:val="24"/>
                <w:szCs w:val="24"/>
              </w:rPr>
              <w:t>,</w:t>
            </w:r>
            <w:r>
              <w:rPr>
                <w:rFonts w:ascii="Times New Roman" w:hAnsi="Times New Roman" w:cs="Times New Roman"/>
                <w:bCs/>
                <w:sz w:val="24"/>
                <w:szCs w:val="24"/>
              </w:rPr>
              <w:t xml:space="preserve"> part 1</w:t>
            </w:r>
          </w:p>
        </w:tc>
        <w:tc>
          <w:tcPr>
            <w:tcW w:w="3510" w:type="dxa"/>
            <w:vAlign w:val="center"/>
          </w:tcPr>
          <w:p w14:paraId="0084C0F9" w14:textId="77777777" w:rsidR="007F026F" w:rsidRPr="00A92502" w:rsidRDefault="007F026F" w:rsidP="008A025C">
            <w:pPr>
              <w:rPr>
                <w:rFonts w:ascii="Times New Roman" w:hAnsi="Times New Roman" w:cs="Times New Roman"/>
                <w:bCs/>
                <w:sz w:val="24"/>
                <w:szCs w:val="24"/>
              </w:rPr>
            </w:pPr>
          </w:p>
        </w:tc>
      </w:tr>
      <w:tr w:rsidR="007F026F" w:rsidRPr="00A92502" w14:paraId="71239CD7" w14:textId="77777777" w:rsidTr="00D65A77">
        <w:trPr>
          <w:trHeight w:val="552"/>
        </w:trPr>
        <w:tc>
          <w:tcPr>
            <w:tcW w:w="804" w:type="dxa"/>
            <w:vAlign w:val="center"/>
          </w:tcPr>
          <w:p w14:paraId="114D0A92"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5</w:t>
            </w:r>
          </w:p>
        </w:tc>
        <w:tc>
          <w:tcPr>
            <w:tcW w:w="1081" w:type="dxa"/>
            <w:vAlign w:val="center"/>
          </w:tcPr>
          <w:p w14:paraId="539B487F" w14:textId="067F1206" w:rsidR="007F026F" w:rsidRPr="00A92502" w:rsidRDefault="00E73E91" w:rsidP="008A025C">
            <w:pPr>
              <w:jc w:val="center"/>
              <w:rPr>
                <w:rFonts w:ascii="Times New Roman" w:hAnsi="Times New Roman" w:cs="Times New Roman"/>
                <w:bCs/>
                <w:sz w:val="24"/>
                <w:szCs w:val="24"/>
              </w:rPr>
            </w:pPr>
            <w:r>
              <w:rPr>
                <w:rFonts w:ascii="Times New Roman" w:hAnsi="Times New Roman" w:cs="Times New Roman"/>
                <w:bCs/>
                <w:sz w:val="24"/>
                <w:szCs w:val="24"/>
              </w:rPr>
              <w:t>5/27/24</w:t>
            </w:r>
          </w:p>
        </w:tc>
        <w:tc>
          <w:tcPr>
            <w:tcW w:w="4140" w:type="dxa"/>
            <w:vAlign w:val="center"/>
          </w:tcPr>
          <w:p w14:paraId="07391897" w14:textId="6ABD20FA"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Quantitative research methods</w:t>
            </w:r>
            <w:r w:rsidR="007D65B3">
              <w:rPr>
                <w:rFonts w:ascii="Times New Roman" w:hAnsi="Times New Roman" w:cs="Times New Roman"/>
                <w:bCs/>
                <w:sz w:val="24"/>
                <w:szCs w:val="24"/>
              </w:rPr>
              <w:t>,</w:t>
            </w:r>
            <w:r>
              <w:rPr>
                <w:rFonts w:ascii="Times New Roman" w:hAnsi="Times New Roman" w:cs="Times New Roman"/>
                <w:bCs/>
                <w:sz w:val="24"/>
                <w:szCs w:val="24"/>
              </w:rPr>
              <w:t xml:space="preserve"> part 2</w:t>
            </w:r>
          </w:p>
        </w:tc>
        <w:tc>
          <w:tcPr>
            <w:tcW w:w="3510" w:type="dxa"/>
            <w:vAlign w:val="center"/>
          </w:tcPr>
          <w:p w14:paraId="34711446" w14:textId="08C5009E"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Chapter 1 draft</w:t>
            </w:r>
            <w:r w:rsidR="00D65A77">
              <w:rPr>
                <w:rFonts w:ascii="Times New Roman" w:hAnsi="Times New Roman" w:cs="Times New Roman"/>
                <w:bCs/>
                <w:sz w:val="24"/>
                <w:szCs w:val="24"/>
              </w:rPr>
              <w:t xml:space="preserve"> (6/1)</w:t>
            </w:r>
          </w:p>
        </w:tc>
      </w:tr>
      <w:tr w:rsidR="007F026F" w:rsidRPr="00A92502" w14:paraId="31359703" w14:textId="77777777" w:rsidTr="00D65A77">
        <w:trPr>
          <w:trHeight w:val="552"/>
        </w:trPr>
        <w:tc>
          <w:tcPr>
            <w:tcW w:w="804" w:type="dxa"/>
            <w:vAlign w:val="center"/>
          </w:tcPr>
          <w:p w14:paraId="7E44D505"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6</w:t>
            </w:r>
          </w:p>
        </w:tc>
        <w:tc>
          <w:tcPr>
            <w:tcW w:w="1081" w:type="dxa"/>
            <w:vAlign w:val="center"/>
          </w:tcPr>
          <w:p w14:paraId="31AD16D4" w14:textId="3B9D6021" w:rsidR="007F026F" w:rsidRPr="00A92502" w:rsidRDefault="00E73E91" w:rsidP="008A025C">
            <w:pPr>
              <w:jc w:val="center"/>
              <w:rPr>
                <w:rFonts w:ascii="Times New Roman" w:hAnsi="Times New Roman" w:cs="Times New Roman"/>
                <w:bCs/>
                <w:sz w:val="24"/>
                <w:szCs w:val="24"/>
              </w:rPr>
            </w:pPr>
            <w:r>
              <w:rPr>
                <w:rFonts w:ascii="Times New Roman" w:hAnsi="Times New Roman" w:cs="Times New Roman"/>
                <w:bCs/>
                <w:sz w:val="24"/>
                <w:szCs w:val="24"/>
              </w:rPr>
              <w:t>6/3/24</w:t>
            </w:r>
          </w:p>
        </w:tc>
        <w:tc>
          <w:tcPr>
            <w:tcW w:w="4140" w:type="dxa"/>
            <w:vAlign w:val="center"/>
          </w:tcPr>
          <w:p w14:paraId="5851A026" w14:textId="77777777"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Literature review</w:t>
            </w:r>
          </w:p>
        </w:tc>
        <w:tc>
          <w:tcPr>
            <w:tcW w:w="3510" w:type="dxa"/>
            <w:vAlign w:val="center"/>
          </w:tcPr>
          <w:p w14:paraId="4E79C98A" w14:textId="3485B51F"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Journal article critique</w:t>
            </w:r>
            <w:r w:rsidR="00D65A77">
              <w:rPr>
                <w:rFonts w:ascii="Times New Roman" w:hAnsi="Times New Roman" w:cs="Times New Roman"/>
                <w:bCs/>
                <w:sz w:val="24"/>
                <w:szCs w:val="24"/>
              </w:rPr>
              <w:t xml:space="preserve"> (6/8)</w:t>
            </w:r>
          </w:p>
        </w:tc>
      </w:tr>
      <w:tr w:rsidR="007F026F" w:rsidRPr="00A92502" w14:paraId="1D81C2E1" w14:textId="77777777" w:rsidTr="00D65A77">
        <w:trPr>
          <w:trHeight w:val="552"/>
        </w:trPr>
        <w:tc>
          <w:tcPr>
            <w:tcW w:w="804" w:type="dxa"/>
            <w:vAlign w:val="center"/>
          </w:tcPr>
          <w:p w14:paraId="6FEF2CCC"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7</w:t>
            </w:r>
          </w:p>
        </w:tc>
        <w:tc>
          <w:tcPr>
            <w:tcW w:w="1081" w:type="dxa"/>
            <w:vAlign w:val="center"/>
          </w:tcPr>
          <w:p w14:paraId="45967EBA" w14:textId="1F626C75"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6</w:t>
            </w:r>
            <w:r w:rsidR="00E73E91">
              <w:rPr>
                <w:rFonts w:ascii="Times New Roman" w:hAnsi="Times New Roman" w:cs="Times New Roman"/>
                <w:bCs/>
                <w:sz w:val="24"/>
                <w:szCs w:val="24"/>
              </w:rPr>
              <w:t>/10/24</w:t>
            </w:r>
          </w:p>
        </w:tc>
        <w:tc>
          <w:tcPr>
            <w:tcW w:w="4140" w:type="dxa"/>
            <w:vAlign w:val="center"/>
          </w:tcPr>
          <w:p w14:paraId="39887FB6" w14:textId="74A716DF"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Qualitative research methods</w:t>
            </w:r>
            <w:r w:rsidR="007D65B3">
              <w:rPr>
                <w:rFonts w:ascii="Times New Roman" w:hAnsi="Times New Roman" w:cs="Times New Roman"/>
                <w:bCs/>
                <w:sz w:val="24"/>
                <w:szCs w:val="24"/>
              </w:rPr>
              <w:t>,</w:t>
            </w:r>
            <w:r>
              <w:rPr>
                <w:rFonts w:ascii="Times New Roman" w:hAnsi="Times New Roman" w:cs="Times New Roman"/>
                <w:bCs/>
                <w:sz w:val="24"/>
                <w:szCs w:val="24"/>
              </w:rPr>
              <w:t xml:space="preserve"> part 1</w:t>
            </w:r>
          </w:p>
        </w:tc>
        <w:tc>
          <w:tcPr>
            <w:tcW w:w="3510" w:type="dxa"/>
            <w:vAlign w:val="center"/>
          </w:tcPr>
          <w:p w14:paraId="4498304D" w14:textId="77777777" w:rsidR="007F026F" w:rsidRPr="00A92502" w:rsidRDefault="007F026F" w:rsidP="008A025C">
            <w:pPr>
              <w:rPr>
                <w:rFonts w:ascii="Times New Roman" w:hAnsi="Times New Roman" w:cs="Times New Roman"/>
                <w:bCs/>
                <w:sz w:val="24"/>
                <w:szCs w:val="24"/>
              </w:rPr>
            </w:pPr>
          </w:p>
        </w:tc>
      </w:tr>
      <w:tr w:rsidR="007F026F" w:rsidRPr="00A92502" w14:paraId="6332BBB6" w14:textId="77777777" w:rsidTr="00D65A77">
        <w:trPr>
          <w:trHeight w:val="552"/>
        </w:trPr>
        <w:tc>
          <w:tcPr>
            <w:tcW w:w="804" w:type="dxa"/>
            <w:vAlign w:val="center"/>
          </w:tcPr>
          <w:p w14:paraId="161E0177"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8</w:t>
            </w:r>
          </w:p>
        </w:tc>
        <w:tc>
          <w:tcPr>
            <w:tcW w:w="1081" w:type="dxa"/>
            <w:vAlign w:val="center"/>
          </w:tcPr>
          <w:p w14:paraId="182AEFE6" w14:textId="72B14A96"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6/</w:t>
            </w:r>
            <w:r w:rsidR="00E73E91">
              <w:rPr>
                <w:rFonts w:ascii="Times New Roman" w:hAnsi="Times New Roman" w:cs="Times New Roman"/>
                <w:bCs/>
                <w:sz w:val="24"/>
                <w:szCs w:val="24"/>
              </w:rPr>
              <w:t>17/24</w:t>
            </w:r>
          </w:p>
        </w:tc>
        <w:tc>
          <w:tcPr>
            <w:tcW w:w="4140" w:type="dxa"/>
            <w:vAlign w:val="center"/>
          </w:tcPr>
          <w:p w14:paraId="424210D6" w14:textId="4925531C"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Qualitative research methods</w:t>
            </w:r>
            <w:r w:rsidR="007D65B3">
              <w:rPr>
                <w:rFonts w:ascii="Times New Roman" w:hAnsi="Times New Roman" w:cs="Times New Roman"/>
                <w:bCs/>
                <w:sz w:val="24"/>
                <w:szCs w:val="24"/>
              </w:rPr>
              <w:t>,</w:t>
            </w:r>
            <w:r>
              <w:rPr>
                <w:rFonts w:ascii="Times New Roman" w:hAnsi="Times New Roman" w:cs="Times New Roman"/>
                <w:bCs/>
                <w:sz w:val="24"/>
                <w:szCs w:val="24"/>
              </w:rPr>
              <w:t xml:space="preserve"> part 2</w:t>
            </w:r>
          </w:p>
        </w:tc>
        <w:tc>
          <w:tcPr>
            <w:tcW w:w="3510" w:type="dxa"/>
            <w:vAlign w:val="center"/>
          </w:tcPr>
          <w:p w14:paraId="7B8CCA1D" w14:textId="13DF38BE"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Chapter 2 draft</w:t>
            </w:r>
            <w:r w:rsidR="00D65A77">
              <w:rPr>
                <w:rFonts w:ascii="Times New Roman" w:hAnsi="Times New Roman" w:cs="Times New Roman"/>
                <w:bCs/>
                <w:sz w:val="24"/>
                <w:szCs w:val="24"/>
              </w:rPr>
              <w:t xml:space="preserve"> (6/22)</w:t>
            </w:r>
          </w:p>
        </w:tc>
      </w:tr>
      <w:tr w:rsidR="007F026F" w:rsidRPr="00A92502" w14:paraId="0B1D07C4" w14:textId="77777777" w:rsidTr="00D65A77">
        <w:trPr>
          <w:trHeight w:val="552"/>
        </w:trPr>
        <w:tc>
          <w:tcPr>
            <w:tcW w:w="804" w:type="dxa"/>
            <w:vAlign w:val="center"/>
          </w:tcPr>
          <w:p w14:paraId="2C5814A7"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9</w:t>
            </w:r>
          </w:p>
        </w:tc>
        <w:tc>
          <w:tcPr>
            <w:tcW w:w="1081" w:type="dxa"/>
            <w:vAlign w:val="center"/>
          </w:tcPr>
          <w:p w14:paraId="4A1D14D9" w14:textId="328B78F9"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6/</w:t>
            </w:r>
            <w:r w:rsidR="00E73E91">
              <w:rPr>
                <w:rFonts w:ascii="Times New Roman" w:hAnsi="Times New Roman" w:cs="Times New Roman"/>
                <w:bCs/>
                <w:sz w:val="24"/>
                <w:szCs w:val="24"/>
              </w:rPr>
              <w:t>24/24</w:t>
            </w:r>
          </w:p>
        </w:tc>
        <w:tc>
          <w:tcPr>
            <w:tcW w:w="4140" w:type="dxa"/>
            <w:vAlign w:val="center"/>
          </w:tcPr>
          <w:p w14:paraId="58B59BED" w14:textId="77777777"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Instrumentation &amp; sampling</w:t>
            </w:r>
          </w:p>
        </w:tc>
        <w:tc>
          <w:tcPr>
            <w:tcW w:w="3510" w:type="dxa"/>
            <w:vAlign w:val="center"/>
          </w:tcPr>
          <w:p w14:paraId="4A2BBDCC" w14:textId="77777777" w:rsidR="007F026F" w:rsidRPr="00A92502" w:rsidRDefault="007F026F" w:rsidP="008A025C">
            <w:pPr>
              <w:rPr>
                <w:rFonts w:ascii="Times New Roman" w:hAnsi="Times New Roman" w:cs="Times New Roman"/>
                <w:bCs/>
                <w:sz w:val="24"/>
                <w:szCs w:val="24"/>
              </w:rPr>
            </w:pPr>
          </w:p>
        </w:tc>
      </w:tr>
      <w:tr w:rsidR="007F026F" w:rsidRPr="00A92502" w14:paraId="1ACD3854" w14:textId="77777777" w:rsidTr="00D65A77">
        <w:trPr>
          <w:trHeight w:val="552"/>
        </w:trPr>
        <w:tc>
          <w:tcPr>
            <w:tcW w:w="804" w:type="dxa"/>
            <w:vAlign w:val="center"/>
          </w:tcPr>
          <w:p w14:paraId="73BF96B5"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10</w:t>
            </w:r>
          </w:p>
        </w:tc>
        <w:tc>
          <w:tcPr>
            <w:tcW w:w="1081" w:type="dxa"/>
            <w:vAlign w:val="center"/>
          </w:tcPr>
          <w:p w14:paraId="180599EA" w14:textId="5DE9054B" w:rsidR="007F026F" w:rsidRPr="00A92502" w:rsidRDefault="00E73E91" w:rsidP="008A025C">
            <w:pPr>
              <w:jc w:val="center"/>
              <w:rPr>
                <w:rFonts w:ascii="Times New Roman" w:hAnsi="Times New Roman" w:cs="Times New Roman"/>
                <w:bCs/>
                <w:sz w:val="24"/>
                <w:szCs w:val="24"/>
              </w:rPr>
            </w:pPr>
            <w:r>
              <w:rPr>
                <w:rFonts w:ascii="Times New Roman" w:hAnsi="Times New Roman" w:cs="Times New Roman"/>
                <w:bCs/>
                <w:sz w:val="24"/>
                <w:szCs w:val="24"/>
              </w:rPr>
              <w:t>7/1/24</w:t>
            </w:r>
          </w:p>
        </w:tc>
        <w:tc>
          <w:tcPr>
            <w:tcW w:w="4140" w:type="dxa"/>
            <w:vAlign w:val="center"/>
          </w:tcPr>
          <w:p w14:paraId="29EE58BC" w14:textId="77777777"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Ethics in research</w:t>
            </w:r>
          </w:p>
        </w:tc>
        <w:tc>
          <w:tcPr>
            <w:tcW w:w="3510" w:type="dxa"/>
            <w:vAlign w:val="center"/>
          </w:tcPr>
          <w:p w14:paraId="37CEFD03" w14:textId="09E57600"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Chapter 3 draft</w:t>
            </w:r>
            <w:r w:rsidR="00D65A77">
              <w:rPr>
                <w:rFonts w:ascii="Times New Roman" w:hAnsi="Times New Roman" w:cs="Times New Roman"/>
                <w:bCs/>
                <w:sz w:val="24"/>
                <w:szCs w:val="24"/>
              </w:rPr>
              <w:t xml:space="preserve"> (7/6)</w:t>
            </w:r>
          </w:p>
        </w:tc>
      </w:tr>
      <w:tr w:rsidR="007F026F" w:rsidRPr="00A92502" w14:paraId="037E075A" w14:textId="77777777" w:rsidTr="00D65A77">
        <w:trPr>
          <w:trHeight w:val="552"/>
        </w:trPr>
        <w:tc>
          <w:tcPr>
            <w:tcW w:w="804" w:type="dxa"/>
            <w:tcBorders>
              <w:bottom w:val="single" w:sz="4" w:space="0" w:color="auto"/>
            </w:tcBorders>
            <w:vAlign w:val="center"/>
          </w:tcPr>
          <w:p w14:paraId="4DF6B8FE"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11</w:t>
            </w:r>
          </w:p>
        </w:tc>
        <w:tc>
          <w:tcPr>
            <w:tcW w:w="1081" w:type="dxa"/>
            <w:tcBorders>
              <w:bottom w:val="single" w:sz="4" w:space="0" w:color="auto"/>
            </w:tcBorders>
            <w:vAlign w:val="center"/>
          </w:tcPr>
          <w:p w14:paraId="0D23D73F" w14:textId="56E01D8A"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7/</w:t>
            </w:r>
            <w:r w:rsidR="00E73E91">
              <w:rPr>
                <w:rFonts w:ascii="Times New Roman" w:hAnsi="Times New Roman" w:cs="Times New Roman"/>
                <w:bCs/>
                <w:sz w:val="24"/>
                <w:szCs w:val="24"/>
              </w:rPr>
              <w:t>8/24</w:t>
            </w:r>
          </w:p>
        </w:tc>
        <w:tc>
          <w:tcPr>
            <w:tcW w:w="4140" w:type="dxa"/>
            <w:tcBorders>
              <w:bottom w:val="single" w:sz="4" w:space="0" w:color="auto"/>
            </w:tcBorders>
            <w:vAlign w:val="center"/>
          </w:tcPr>
          <w:p w14:paraId="33053FBD" w14:textId="77777777"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Mixed methods research</w:t>
            </w:r>
          </w:p>
        </w:tc>
        <w:tc>
          <w:tcPr>
            <w:tcW w:w="3510" w:type="dxa"/>
            <w:tcBorders>
              <w:bottom w:val="single" w:sz="4" w:space="0" w:color="auto"/>
            </w:tcBorders>
            <w:vAlign w:val="center"/>
          </w:tcPr>
          <w:p w14:paraId="6B6B03CF" w14:textId="77777777" w:rsidR="007F026F" w:rsidRPr="00A92502" w:rsidRDefault="007F026F" w:rsidP="008A025C">
            <w:pPr>
              <w:rPr>
                <w:rFonts w:ascii="Times New Roman" w:hAnsi="Times New Roman" w:cs="Times New Roman"/>
                <w:bCs/>
                <w:sz w:val="24"/>
                <w:szCs w:val="24"/>
              </w:rPr>
            </w:pPr>
          </w:p>
        </w:tc>
      </w:tr>
      <w:tr w:rsidR="007F026F" w:rsidRPr="00A92502" w14:paraId="32BA73A7" w14:textId="77777777" w:rsidTr="00D65A77">
        <w:trPr>
          <w:trHeight w:val="552"/>
        </w:trPr>
        <w:tc>
          <w:tcPr>
            <w:tcW w:w="804" w:type="dxa"/>
            <w:tcBorders>
              <w:top w:val="single" w:sz="4" w:space="0" w:color="auto"/>
              <w:left w:val="single" w:sz="4" w:space="0" w:color="auto"/>
              <w:bottom w:val="single" w:sz="4" w:space="0" w:color="auto"/>
              <w:right w:val="single" w:sz="4" w:space="0" w:color="auto"/>
            </w:tcBorders>
            <w:vAlign w:val="center"/>
          </w:tcPr>
          <w:p w14:paraId="14ECB16F"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12</w:t>
            </w:r>
          </w:p>
        </w:tc>
        <w:tc>
          <w:tcPr>
            <w:tcW w:w="1081" w:type="dxa"/>
            <w:tcBorders>
              <w:top w:val="single" w:sz="4" w:space="0" w:color="auto"/>
              <w:left w:val="single" w:sz="4" w:space="0" w:color="auto"/>
              <w:bottom w:val="single" w:sz="4" w:space="0" w:color="auto"/>
              <w:right w:val="single" w:sz="4" w:space="0" w:color="auto"/>
            </w:tcBorders>
            <w:vAlign w:val="center"/>
          </w:tcPr>
          <w:p w14:paraId="575FA978" w14:textId="27CE859B"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7/</w:t>
            </w:r>
            <w:r w:rsidR="00E73E91">
              <w:rPr>
                <w:rFonts w:ascii="Times New Roman" w:hAnsi="Times New Roman" w:cs="Times New Roman"/>
                <w:bCs/>
                <w:sz w:val="24"/>
                <w:szCs w:val="24"/>
              </w:rPr>
              <w:t>15/24</w:t>
            </w:r>
          </w:p>
        </w:tc>
        <w:tc>
          <w:tcPr>
            <w:tcW w:w="4140" w:type="dxa"/>
            <w:tcBorders>
              <w:top w:val="single" w:sz="4" w:space="0" w:color="auto"/>
              <w:left w:val="single" w:sz="4" w:space="0" w:color="auto"/>
              <w:bottom w:val="single" w:sz="4" w:space="0" w:color="auto"/>
              <w:right w:val="single" w:sz="4" w:space="0" w:color="auto"/>
            </w:tcBorders>
            <w:vAlign w:val="center"/>
          </w:tcPr>
          <w:p w14:paraId="0BF538A3" w14:textId="77777777"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Results &amp; evaluation</w:t>
            </w:r>
          </w:p>
        </w:tc>
        <w:tc>
          <w:tcPr>
            <w:tcW w:w="3510" w:type="dxa"/>
            <w:tcBorders>
              <w:top w:val="single" w:sz="4" w:space="0" w:color="auto"/>
              <w:left w:val="single" w:sz="4" w:space="0" w:color="auto"/>
              <w:bottom w:val="single" w:sz="4" w:space="0" w:color="auto"/>
              <w:right w:val="single" w:sz="4" w:space="0" w:color="auto"/>
            </w:tcBorders>
            <w:vAlign w:val="center"/>
          </w:tcPr>
          <w:p w14:paraId="598A8919" w14:textId="69E187CA" w:rsidR="007F026F" w:rsidRPr="00A92502" w:rsidRDefault="007F026F" w:rsidP="008A025C">
            <w:pPr>
              <w:rPr>
                <w:rFonts w:ascii="Times New Roman" w:hAnsi="Times New Roman" w:cs="Times New Roman"/>
                <w:bCs/>
                <w:sz w:val="24"/>
                <w:szCs w:val="24"/>
              </w:rPr>
            </w:pPr>
            <w:r>
              <w:rPr>
                <w:rFonts w:ascii="Times New Roman" w:hAnsi="Times New Roman" w:cs="Times New Roman"/>
                <w:bCs/>
                <w:sz w:val="24"/>
                <w:szCs w:val="24"/>
              </w:rPr>
              <w:t>Final proposal</w:t>
            </w:r>
            <w:r w:rsidR="00D65A77">
              <w:rPr>
                <w:rFonts w:ascii="Times New Roman" w:hAnsi="Times New Roman" w:cs="Times New Roman"/>
                <w:bCs/>
                <w:sz w:val="24"/>
                <w:szCs w:val="24"/>
              </w:rPr>
              <w:t xml:space="preserve"> (7/20)</w:t>
            </w:r>
          </w:p>
        </w:tc>
      </w:tr>
    </w:tbl>
    <w:p w14:paraId="2AA73640" w14:textId="77777777" w:rsidR="007F026F" w:rsidRDefault="007F026F">
      <w:pPr>
        <w:rPr>
          <w:b/>
          <w:sz w:val="24"/>
          <w:szCs w:val="24"/>
        </w:rPr>
      </w:pPr>
    </w:p>
    <w:p w14:paraId="7ADE1CA3" w14:textId="77777777" w:rsidR="00A2785D" w:rsidRDefault="00A2785D" w:rsidP="007F026F">
      <w:pPr>
        <w:rPr>
          <w:b/>
          <w:sz w:val="24"/>
          <w:szCs w:val="24"/>
        </w:rPr>
      </w:pPr>
      <w:r>
        <w:rPr>
          <w:b/>
          <w:sz w:val="24"/>
          <w:szCs w:val="24"/>
        </w:rPr>
        <w:br w:type="page"/>
      </w:r>
    </w:p>
    <w:p w14:paraId="58B664D7" w14:textId="4D70C90F" w:rsidR="007F026F" w:rsidRPr="00F04847" w:rsidRDefault="007F026F" w:rsidP="007F026F">
      <w:pPr>
        <w:rPr>
          <w:b/>
          <w:sz w:val="24"/>
          <w:szCs w:val="24"/>
        </w:rPr>
      </w:pPr>
      <w:r w:rsidRPr="00F04847">
        <w:rPr>
          <w:b/>
          <w:sz w:val="24"/>
          <w:szCs w:val="24"/>
        </w:rPr>
        <w:lastRenderedPageBreak/>
        <w:t>Reading Assignments:</w:t>
      </w:r>
    </w:p>
    <w:p w14:paraId="684781D1" w14:textId="77777777" w:rsidR="007F026F" w:rsidRPr="00F04847" w:rsidRDefault="007F026F" w:rsidP="007F026F">
      <w:pPr>
        <w:rPr>
          <w:bCs/>
          <w:sz w:val="24"/>
          <w:szCs w:val="24"/>
        </w:rPr>
      </w:pPr>
    </w:p>
    <w:p w14:paraId="1A4C167B" w14:textId="77777777" w:rsidR="007F026F" w:rsidRDefault="007F026F" w:rsidP="007F026F">
      <w:pPr>
        <w:rPr>
          <w:bCs/>
          <w:sz w:val="24"/>
          <w:szCs w:val="24"/>
        </w:rPr>
      </w:pPr>
      <w:r w:rsidRPr="00F04847">
        <w:rPr>
          <w:bCs/>
          <w:sz w:val="24"/>
          <w:szCs w:val="24"/>
        </w:rPr>
        <w:t>The</w:t>
      </w:r>
      <w:r>
        <w:rPr>
          <w:bCs/>
          <w:sz w:val="24"/>
          <w:szCs w:val="24"/>
        </w:rPr>
        <w:t xml:space="preserve"> 3</w:t>
      </w:r>
      <w:r w:rsidRPr="00F04847">
        <w:rPr>
          <w:bCs/>
          <w:sz w:val="24"/>
          <w:szCs w:val="24"/>
          <w:vertAlign w:val="superscript"/>
        </w:rPr>
        <w:t>rd</w:t>
      </w:r>
      <w:r>
        <w:rPr>
          <w:bCs/>
          <w:sz w:val="24"/>
          <w:szCs w:val="24"/>
        </w:rPr>
        <w:t xml:space="preserve"> edition of Houser is the official textbook for this course, but there is also a 4</w:t>
      </w:r>
      <w:r w:rsidRPr="00F04847">
        <w:rPr>
          <w:bCs/>
          <w:sz w:val="24"/>
          <w:szCs w:val="24"/>
          <w:vertAlign w:val="superscript"/>
        </w:rPr>
        <w:t>th</w:t>
      </w:r>
      <w:r>
        <w:rPr>
          <w:bCs/>
          <w:sz w:val="24"/>
          <w:szCs w:val="24"/>
        </w:rPr>
        <w:t xml:space="preserve"> edition. </w:t>
      </w:r>
      <w:r w:rsidRPr="00F04847">
        <w:rPr>
          <w:b/>
          <w:sz w:val="24"/>
          <w:szCs w:val="24"/>
          <w:u w:val="single"/>
        </w:rPr>
        <w:t>Please note which version you have and read according to the schedule below.</w:t>
      </w:r>
      <w:r w:rsidRPr="00F04847">
        <w:rPr>
          <w:bCs/>
          <w:sz w:val="24"/>
          <w:szCs w:val="24"/>
        </w:rPr>
        <w:t xml:space="preserve"> </w:t>
      </w:r>
    </w:p>
    <w:p w14:paraId="74072135" w14:textId="77777777" w:rsidR="007F026F" w:rsidRDefault="007F026F" w:rsidP="007F026F">
      <w:pPr>
        <w:rPr>
          <w:bCs/>
          <w:sz w:val="24"/>
          <w:szCs w:val="24"/>
        </w:rPr>
      </w:pPr>
    </w:p>
    <w:p w14:paraId="5091D4C1" w14:textId="77777777" w:rsidR="007F026F" w:rsidRDefault="007F026F" w:rsidP="007F026F">
      <w:pPr>
        <w:rPr>
          <w:bCs/>
          <w:sz w:val="24"/>
          <w:szCs w:val="24"/>
        </w:rPr>
      </w:pPr>
    </w:p>
    <w:tbl>
      <w:tblPr>
        <w:tblStyle w:val="TableGrid"/>
        <w:tblW w:w="0" w:type="auto"/>
        <w:tblLook w:val="04A0" w:firstRow="1" w:lastRow="0" w:firstColumn="1" w:lastColumn="0" w:noHBand="0" w:noVBand="1"/>
      </w:tblPr>
      <w:tblGrid>
        <w:gridCol w:w="804"/>
        <w:gridCol w:w="2791"/>
        <w:gridCol w:w="3420"/>
      </w:tblGrid>
      <w:tr w:rsidR="007F026F" w:rsidRPr="00D457CA" w14:paraId="3E087FA7" w14:textId="77777777" w:rsidTr="008A025C">
        <w:tc>
          <w:tcPr>
            <w:tcW w:w="804" w:type="dxa"/>
            <w:vAlign w:val="center"/>
          </w:tcPr>
          <w:p w14:paraId="059BDC8A" w14:textId="77777777" w:rsidR="007F026F" w:rsidRPr="00D457CA" w:rsidRDefault="007F026F" w:rsidP="008A025C">
            <w:pPr>
              <w:jc w:val="center"/>
              <w:rPr>
                <w:rFonts w:ascii="Times New Roman" w:hAnsi="Times New Roman" w:cs="Times New Roman"/>
                <w:b/>
                <w:sz w:val="24"/>
                <w:szCs w:val="24"/>
              </w:rPr>
            </w:pPr>
            <w:r w:rsidRPr="00D457CA">
              <w:rPr>
                <w:rFonts w:ascii="Times New Roman" w:hAnsi="Times New Roman" w:cs="Times New Roman"/>
                <w:b/>
                <w:sz w:val="24"/>
                <w:szCs w:val="24"/>
              </w:rPr>
              <w:t>Week</w:t>
            </w:r>
          </w:p>
        </w:tc>
        <w:tc>
          <w:tcPr>
            <w:tcW w:w="2791" w:type="dxa"/>
            <w:vAlign w:val="center"/>
          </w:tcPr>
          <w:p w14:paraId="4768473D" w14:textId="77777777" w:rsidR="007F026F" w:rsidRPr="00D457CA" w:rsidRDefault="007F026F" w:rsidP="008A025C">
            <w:pPr>
              <w:jc w:val="center"/>
              <w:rPr>
                <w:rFonts w:ascii="Times New Roman" w:hAnsi="Times New Roman" w:cs="Times New Roman"/>
                <w:b/>
                <w:sz w:val="24"/>
                <w:szCs w:val="24"/>
              </w:rPr>
            </w:pPr>
            <w:r>
              <w:rPr>
                <w:rFonts w:ascii="Times New Roman" w:hAnsi="Times New Roman" w:cs="Times New Roman"/>
                <w:b/>
                <w:sz w:val="24"/>
                <w:szCs w:val="24"/>
              </w:rPr>
              <w:t>3</w:t>
            </w:r>
            <w:r w:rsidRPr="00F04847">
              <w:rPr>
                <w:rFonts w:ascii="Times New Roman" w:hAnsi="Times New Roman" w:cs="Times New Roman"/>
                <w:b/>
                <w:sz w:val="24"/>
                <w:szCs w:val="24"/>
                <w:vertAlign w:val="superscript"/>
              </w:rPr>
              <w:t>rd</w:t>
            </w:r>
            <w:r>
              <w:rPr>
                <w:rFonts w:ascii="Times New Roman" w:hAnsi="Times New Roman" w:cs="Times New Roman"/>
                <w:b/>
                <w:sz w:val="24"/>
                <w:szCs w:val="24"/>
              </w:rPr>
              <w:t xml:space="preserve"> Edition Reading</w:t>
            </w:r>
          </w:p>
        </w:tc>
        <w:tc>
          <w:tcPr>
            <w:tcW w:w="3420" w:type="dxa"/>
            <w:vAlign w:val="center"/>
          </w:tcPr>
          <w:p w14:paraId="0681D657" w14:textId="77777777" w:rsidR="007F026F" w:rsidRPr="00D457CA" w:rsidRDefault="007F026F" w:rsidP="008A025C">
            <w:pPr>
              <w:jc w:val="center"/>
              <w:rPr>
                <w:rFonts w:ascii="Times New Roman" w:hAnsi="Times New Roman" w:cs="Times New Roman"/>
                <w:b/>
                <w:sz w:val="24"/>
                <w:szCs w:val="24"/>
              </w:rPr>
            </w:pPr>
            <w:r>
              <w:rPr>
                <w:rFonts w:ascii="Times New Roman" w:hAnsi="Times New Roman" w:cs="Times New Roman"/>
                <w:b/>
                <w:sz w:val="24"/>
                <w:szCs w:val="24"/>
              </w:rPr>
              <w:t>4</w:t>
            </w:r>
            <w:r w:rsidRPr="00F04847">
              <w:rPr>
                <w:rFonts w:ascii="Times New Roman" w:hAnsi="Times New Roman" w:cs="Times New Roman"/>
                <w:b/>
                <w:sz w:val="24"/>
                <w:szCs w:val="24"/>
                <w:vertAlign w:val="superscript"/>
              </w:rPr>
              <w:t>th</w:t>
            </w:r>
            <w:r>
              <w:rPr>
                <w:rFonts w:ascii="Times New Roman" w:hAnsi="Times New Roman" w:cs="Times New Roman"/>
                <w:b/>
                <w:sz w:val="24"/>
                <w:szCs w:val="24"/>
              </w:rPr>
              <w:t xml:space="preserve"> Edition Reading</w:t>
            </w:r>
          </w:p>
        </w:tc>
      </w:tr>
      <w:tr w:rsidR="007F026F" w:rsidRPr="00A92502" w14:paraId="28398F5A" w14:textId="77777777" w:rsidTr="008A025C">
        <w:trPr>
          <w:trHeight w:val="552"/>
        </w:trPr>
        <w:tc>
          <w:tcPr>
            <w:tcW w:w="804" w:type="dxa"/>
            <w:vAlign w:val="center"/>
          </w:tcPr>
          <w:p w14:paraId="6715FE69"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w:t>
            </w:r>
          </w:p>
        </w:tc>
        <w:tc>
          <w:tcPr>
            <w:tcW w:w="2791" w:type="dxa"/>
            <w:vAlign w:val="center"/>
          </w:tcPr>
          <w:p w14:paraId="51CDECB1"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1</w:t>
            </w:r>
          </w:p>
        </w:tc>
        <w:tc>
          <w:tcPr>
            <w:tcW w:w="3420" w:type="dxa"/>
            <w:vAlign w:val="center"/>
          </w:tcPr>
          <w:p w14:paraId="63FE2761"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1</w:t>
            </w:r>
          </w:p>
        </w:tc>
      </w:tr>
      <w:tr w:rsidR="007F026F" w:rsidRPr="00A92502" w14:paraId="3CA9A64D" w14:textId="77777777" w:rsidTr="008A025C">
        <w:trPr>
          <w:trHeight w:val="552"/>
        </w:trPr>
        <w:tc>
          <w:tcPr>
            <w:tcW w:w="804" w:type="dxa"/>
            <w:vAlign w:val="center"/>
          </w:tcPr>
          <w:p w14:paraId="433D44BD"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2</w:t>
            </w:r>
          </w:p>
        </w:tc>
        <w:tc>
          <w:tcPr>
            <w:tcW w:w="2791" w:type="dxa"/>
            <w:vAlign w:val="center"/>
          </w:tcPr>
          <w:p w14:paraId="2082E6B8"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Chapters 2 &amp; 18</w:t>
            </w:r>
          </w:p>
        </w:tc>
        <w:tc>
          <w:tcPr>
            <w:tcW w:w="3420" w:type="dxa"/>
            <w:vAlign w:val="center"/>
          </w:tcPr>
          <w:p w14:paraId="58D9F570"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18</w:t>
            </w:r>
          </w:p>
        </w:tc>
      </w:tr>
      <w:tr w:rsidR="007F026F" w:rsidRPr="00A92502" w14:paraId="393D4191" w14:textId="77777777" w:rsidTr="008A025C">
        <w:trPr>
          <w:trHeight w:val="552"/>
        </w:trPr>
        <w:tc>
          <w:tcPr>
            <w:tcW w:w="804" w:type="dxa"/>
            <w:vAlign w:val="center"/>
          </w:tcPr>
          <w:p w14:paraId="535D9EEE"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3</w:t>
            </w:r>
          </w:p>
        </w:tc>
        <w:tc>
          <w:tcPr>
            <w:tcW w:w="2791" w:type="dxa"/>
            <w:vAlign w:val="center"/>
          </w:tcPr>
          <w:p w14:paraId="49A6EAD3"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12</w:t>
            </w:r>
          </w:p>
        </w:tc>
        <w:tc>
          <w:tcPr>
            <w:tcW w:w="3420" w:type="dxa"/>
            <w:vAlign w:val="center"/>
          </w:tcPr>
          <w:p w14:paraId="238B7CBE"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10</w:t>
            </w:r>
          </w:p>
        </w:tc>
      </w:tr>
      <w:tr w:rsidR="007F026F" w:rsidRPr="00A92502" w14:paraId="6F10BAD8" w14:textId="77777777" w:rsidTr="008A025C">
        <w:trPr>
          <w:trHeight w:val="552"/>
        </w:trPr>
        <w:tc>
          <w:tcPr>
            <w:tcW w:w="804" w:type="dxa"/>
            <w:vAlign w:val="center"/>
          </w:tcPr>
          <w:p w14:paraId="7E092885"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4</w:t>
            </w:r>
          </w:p>
        </w:tc>
        <w:tc>
          <w:tcPr>
            <w:tcW w:w="2791" w:type="dxa"/>
            <w:vAlign w:val="center"/>
          </w:tcPr>
          <w:p w14:paraId="40647625"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3</w:t>
            </w:r>
          </w:p>
        </w:tc>
        <w:tc>
          <w:tcPr>
            <w:tcW w:w="3420" w:type="dxa"/>
            <w:vAlign w:val="center"/>
          </w:tcPr>
          <w:p w14:paraId="69153EA2"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7</w:t>
            </w:r>
          </w:p>
        </w:tc>
      </w:tr>
      <w:tr w:rsidR="007F026F" w:rsidRPr="00A92502" w14:paraId="2BE93439" w14:textId="77777777" w:rsidTr="008A025C">
        <w:trPr>
          <w:trHeight w:val="552"/>
        </w:trPr>
        <w:tc>
          <w:tcPr>
            <w:tcW w:w="804" w:type="dxa"/>
            <w:vAlign w:val="center"/>
          </w:tcPr>
          <w:p w14:paraId="6FDCE32E"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5</w:t>
            </w:r>
          </w:p>
        </w:tc>
        <w:tc>
          <w:tcPr>
            <w:tcW w:w="2791" w:type="dxa"/>
            <w:vAlign w:val="center"/>
          </w:tcPr>
          <w:p w14:paraId="08045F83"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4</w:t>
            </w:r>
          </w:p>
        </w:tc>
        <w:tc>
          <w:tcPr>
            <w:tcW w:w="3420" w:type="dxa"/>
            <w:vAlign w:val="center"/>
          </w:tcPr>
          <w:p w14:paraId="2AD0EB8C"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3</w:t>
            </w:r>
          </w:p>
        </w:tc>
      </w:tr>
      <w:tr w:rsidR="007F026F" w:rsidRPr="00A92502" w14:paraId="13CA6C6C" w14:textId="77777777" w:rsidTr="008A025C">
        <w:trPr>
          <w:trHeight w:val="552"/>
        </w:trPr>
        <w:tc>
          <w:tcPr>
            <w:tcW w:w="804" w:type="dxa"/>
            <w:vAlign w:val="center"/>
          </w:tcPr>
          <w:p w14:paraId="2C854ACC"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6</w:t>
            </w:r>
          </w:p>
        </w:tc>
        <w:tc>
          <w:tcPr>
            <w:tcW w:w="2791" w:type="dxa"/>
            <w:vAlign w:val="center"/>
          </w:tcPr>
          <w:p w14:paraId="109330A8"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11</w:t>
            </w:r>
          </w:p>
        </w:tc>
        <w:tc>
          <w:tcPr>
            <w:tcW w:w="3420" w:type="dxa"/>
            <w:vAlign w:val="center"/>
          </w:tcPr>
          <w:p w14:paraId="79BE4783"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9</w:t>
            </w:r>
          </w:p>
        </w:tc>
      </w:tr>
      <w:tr w:rsidR="007F026F" w:rsidRPr="00A92502" w14:paraId="20189896" w14:textId="77777777" w:rsidTr="008A025C">
        <w:trPr>
          <w:trHeight w:val="552"/>
        </w:trPr>
        <w:tc>
          <w:tcPr>
            <w:tcW w:w="804" w:type="dxa"/>
            <w:vAlign w:val="center"/>
          </w:tcPr>
          <w:p w14:paraId="57AE1A10"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7</w:t>
            </w:r>
          </w:p>
        </w:tc>
        <w:tc>
          <w:tcPr>
            <w:tcW w:w="2791" w:type="dxa"/>
            <w:vAlign w:val="center"/>
          </w:tcPr>
          <w:p w14:paraId="4D2AC5CF"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 xml:space="preserve">Chapter </w:t>
            </w:r>
            <w:r w:rsidRPr="00E95D1E">
              <w:rPr>
                <w:rFonts w:ascii="Times New Roman" w:hAnsi="Times New Roman" w:cs="Times New Roman"/>
                <w:bCs/>
                <w:sz w:val="24"/>
                <w:szCs w:val="24"/>
              </w:rPr>
              <w:t>5</w:t>
            </w:r>
          </w:p>
        </w:tc>
        <w:tc>
          <w:tcPr>
            <w:tcW w:w="3420" w:type="dxa"/>
            <w:vAlign w:val="center"/>
          </w:tcPr>
          <w:p w14:paraId="7CF3628C"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4</w:t>
            </w:r>
          </w:p>
        </w:tc>
      </w:tr>
      <w:tr w:rsidR="007F026F" w:rsidRPr="00A92502" w14:paraId="19E6FB2E" w14:textId="77777777" w:rsidTr="008A025C">
        <w:trPr>
          <w:trHeight w:val="552"/>
        </w:trPr>
        <w:tc>
          <w:tcPr>
            <w:tcW w:w="804" w:type="dxa"/>
            <w:vAlign w:val="center"/>
          </w:tcPr>
          <w:p w14:paraId="6AA27267"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8</w:t>
            </w:r>
          </w:p>
        </w:tc>
        <w:tc>
          <w:tcPr>
            <w:tcW w:w="2791" w:type="dxa"/>
            <w:vAlign w:val="center"/>
          </w:tcPr>
          <w:p w14:paraId="750BD74B"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 xml:space="preserve">Chapter </w:t>
            </w:r>
            <w:r w:rsidRPr="00E95D1E">
              <w:rPr>
                <w:rFonts w:ascii="Times New Roman" w:hAnsi="Times New Roman" w:cs="Times New Roman"/>
                <w:bCs/>
                <w:sz w:val="24"/>
                <w:szCs w:val="24"/>
              </w:rPr>
              <w:t>6</w:t>
            </w:r>
          </w:p>
        </w:tc>
        <w:tc>
          <w:tcPr>
            <w:tcW w:w="3420" w:type="dxa"/>
            <w:vAlign w:val="center"/>
          </w:tcPr>
          <w:p w14:paraId="624F5E71"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8</w:t>
            </w:r>
          </w:p>
        </w:tc>
      </w:tr>
      <w:tr w:rsidR="007F026F" w:rsidRPr="00A92502" w14:paraId="1D850B5B" w14:textId="77777777" w:rsidTr="008A025C">
        <w:trPr>
          <w:trHeight w:val="552"/>
        </w:trPr>
        <w:tc>
          <w:tcPr>
            <w:tcW w:w="804" w:type="dxa"/>
            <w:vAlign w:val="center"/>
          </w:tcPr>
          <w:p w14:paraId="4D3EDD4A"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9</w:t>
            </w:r>
          </w:p>
        </w:tc>
        <w:tc>
          <w:tcPr>
            <w:tcW w:w="2791" w:type="dxa"/>
            <w:vAlign w:val="center"/>
          </w:tcPr>
          <w:p w14:paraId="7FBC47F4"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Chapters 13 &amp; 15</w:t>
            </w:r>
          </w:p>
        </w:tc>
        <w:tc>
          <w:tcPr>
            <w:tcW w:w="3420" w:type="dxa"/>
            <w:vAlign w:val="center"/>
          </w:tcPr>
          <w:p w14:paraId="7521674E"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 11 &amp; 12</w:t>
            </w:r>
          </w:p>
        </w:tc>
      </w:tr>
      <w:tr w:rsidR="007F026F" w:rsidRPr="00A92502" w14:paraId="59EAE8EF" w14:textId="77777777" w:rsidTr="008A025C">
        <w:trPr>
          <w:trHeight w:val="552"/>
        </w:trPr>
        <w:tc>
          <w:tcPr>
            <w:tcW w:w="804" w:type="dxa"/>
            <w:vAlign w:val="center"/>
          </w:tcPr>
          <w:p w14:paraId="14116AD1"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10</w:t>
            </w:r>
          </w:p>
        </w:tc>
        <w:tc>
          <w:tcPr>
            <w:tcW w:w="2791" w:type="dxa"/>
            <w:vAlign w:val="center"/>
          </w:tcPr>
          <w:p w14:paraId="7B3B95B6" w14:textId="683F528D"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 xml:space="preserve">Chapter </w:t>
            </w:r>
            <w:r w:rsidR="00410C0A">
              <w:rPr>
                <w:rFonts w:ascii="Times New Roman" w:hAnsi="Times New Roman" w:cs="Times New Roman"/>
                <w:bCs/>
                <w:sz w:val="24"/>
                <w:szCs w:val="24"/>
              </w:rPr>
              <w:t>7</w:t>
            </w:r>
          </w:p>
        </w:tc>
        <w:tc>
          <w:tcPr>
            <w:tcW w:w="3420" w:type="dxa"/>
            <w:vAlign w:val="center"/>
          </w:tcPr>
          <w:p w14:paraId="37EB5364" w14:textId="6BAABB9A"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w:t>
            </w:r>
            <w:r w:rsidR="00410C0A">
              <w:rPr>
                <w:rFonts w:ascii="Times New Roman" w:hAnsi="Times New Roman" w:cs="Times New Roman"/>
                <w:bCs/>
                <w:sz w:val="24"/>
                <w:szCs w:val="24"/>
              </w:rPr>
              <w:t xml:space="preserve"> 5</w:t>
            </w:r>
          </w:p>
        </w:tc>
      </w:tr>
      <w:tr w:rsidR="007F026F" w:rsidRPr="00A92502" w14:paraId="5A46262C" w14:textId="77777777" w:rsidTr="008A025C">
        <w:trPr>
          <w:trHeight w:val="552"/>
        </w:trPr>
        <w:tc>
          <w:tcPr>
            <w:tcW w:w="804" w:type="dxa"/>
            <w:vAlign w:val="center"/>
          </w:tcPr>
          <w:p w14:paraId="23F70F37"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11</w:t>
            </w:r>
          </w:p>
        </w:tc>
        <w:tc>
          <w:tcPr>
            <w:tcW w:w="2791" w:type="dxa"/>
            <w:vAlign w:val="center"/>
          </w:tcPr>
          <w:p w14:paraId="580F6428" w14:textId="2CF1CC3F"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 xml:space="preserve">Chapter </w:t>
            </w:r>
            <w:r w:rsidR="00410C0A">
              <w:rPr>
                <w:rFonts w:ascii="Times New Roman" w:hAnsi="Times New Roman" w:cs="Times New Roman"/>
                <w:bCs/>
                <w:sz w:val="24"/>
                <w:szCs w:val="24"/>
              </w:rPr>
              <w:t>10</w:t>
            </w:r>
          </w:p>
        </w:tc>
        <w:tc>
          <w:tcPr>
            <w:tcW w:w="3420" w:type="dxa"/>
            <w:vAlign w:val="center"/>
          </w:tcPr>
          <w:p w14:paraId="61822EB1" w14:textId="6919DED1"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 xml:space="preserve">Chapter </w:t>
            </w:r>
            <w:r w:rsidR="00410C0A">
              <w:rPr>
                <w:rFonts w:ascii="Times New Roman" w:hAnsi="Times New Roman" w:cs="Times New Roman"/>
                <w:bCs/>
                <w:sz w:val="24"/>
                <w:szCs w:val="24"/>
              </w:rPr>
              <w:t>2</w:t>
            </w:r>
          </w:p>
        </w:tc>
      </w:tr>
      <w:tr w:rsidR="007F026F" w:rsidRPr="00A92502" w14:paraId="4768E70E" w14:textId="77777777" w:rsidTr="008A025C">
        <w:trPr>
          <w:trHeight w:val="552"/>
        </w:trPr>
        <w:tc>
          <w:tcPr>
            <w:tcW w:w="804" w:type="dxa"/>
            <w:vAlign w:val="center"/>
          </w:tcPr>
          <w:p w14:paraId="50335913" w14:textId="77777777" w:rsidR="007F026F" w:rsidRPr="00A92502" w:rsidRDefault="007F026F" w:rsidP="008A025C">
            <w:pPr>
              <w:jc w:val="center"/>
              <w:rPr>
                <w:rFonts w:ascii="Times New Roman" w:hAnsi="Times New Roman" w:cs="Times New Roman"/>
                <w:bCs/>
                <w:sz w:val="24"/>
                <w:szCs w:val="24"/>
              </w:rPr>
            </w:pPr>
            <w:r w:rsidRPr="00A92502">
              <w:rPr>
                <w:rFonts w:ascii="Times New Roman" w:hAnsi="Times New Roman" w:cs="Times New Roman"/>
                <w:bCs/>
                <w:sz w:val="24"/>
                <w:szCs w:val="24"/>
              </w:rPr>
              <w:t>12</w:t>
            </w:r>
          </w:p>
        </w:tc>
        <w:tc>
          <w:tcPr>
            <w:tcW w:w="2791" w:type="dxa"/>
            <w:vAlign w:val="center"/>
          </w:tcPr>
          <w:p w14:paraId="5CED07BD"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Chapters 16 &amp; 17</w:t>
            </w:r>
          </w:p>
        </w:tc>
        <w:tc>
          <w:tcPr>
            <w:tcW w:w="3420" w:type="dxa"/>
            <w:vAlign w:val="center"/>
          </w:tcPr>
          <w:p w14:paraId="0C4ED5B3" w14:textId="77777777" w:rsidR="007F026F" w:rsidRPr="00A92502" w:rsidRDefault="007F026F" w:rsidP="008A025C">
            <w:pPr>
              <w:jc w:val="center"/>
              <w:rPr>
                <w:rFonts w:ascii="Times New Roman" w:hAnsi="Times New Roman" w:cs="Times New Roman"/>
                <w:bCs/>
                <w:sz w:val="24"/>
                <w:szCs w:val="24"/>
              </w:rPr>
            </w:pPr>
            <w:r>
              <w:rPr>
                <w:rFonts w:ascii="Times New Roman" w:hAnsi="Times New Roman" w:cs="Times New Roman"/>
                <w:bCs/>
                <w:sz w:val="24"/>
                <w:szCs w:val="24"/>
              </w:rPr>
              <w:t>Chapters 14 &amp; 15</w:t>
            </w:r>
          </w:p>
        </w:tc>
      </w:tr>
    </w:tbl>
    <w:p w14:paraId="64C6C16E" w14:textId="77777777" w:rsidR="001C485E" w:rsidRDefault="001C485E">
      <w:pPr>
        <w:rPr>
          <w:b/>
          <w:sz w:val="24"/>
          <w:szCs w:val="24"/>
        </w:rPr>
      </w:pPr>
    </w:p>
    <w:p w14:paraId="62C6BE4F" w14:textId="77777777" w:rsidR="007D65B3" w:rsidRDefault="007D65B3">
      <w:pPr>
        <w:rPr>
          <w:b/>
          <w:sz w:val="24"/>
          <w:szCs w:val="24"/>
        </w:rPr>
      </w:pPr>
    </w:p>
    <w:p w14:paraId="2C99755C" w14:textId="37F23ACE" w:rsidR="00BB43B5" w:rsidRDefault="00864897">
      <w:pPr>
        <w:rPr>
          <w:b/>
          <w:sz w:val="24"/>
          <w:szCs w:val="24"/>
        </w:rPr>
      </w:pPr>
      <w:r>
        <w:rPr>
          <w:b/>
          <w:sz w:val="24"/>
          <w:szCs w:val="24"/>
        </w:rPr>
        <w:t>WEBSITES</w:t>
      </w:r>
    </w:p>
    <w:p w14:paraId="16380970" w14:textId="77777777" w:rsidR="00BB43B5" w:rsidRDefault="00BB43B5">
      <w:pPr>
        <w:pBdr>
          <w:top w:val="nil"/>
          <w:left w:val="nil"/>
          <w:bottom w:val="nil"/>
          <w:right w:val="nil"/>
          <w:between w:val="nil"/>
        </w:pBdr>
        <w:ind w:left="630" w:hanging="720"/>
        <w:rPr>
          <w:b/>
          <w:color w:val="000000"/>
          <w:sz w:val="24"/>
          <w:szCs w:val="24"/>
        </w:rPr>
      </w:pPr>
    </w:p>
    <w:p w14:paraId="6133679F" w14:textId="5ED81EA5" w:rsidR="00BB43B5" w:rsidRDefault="00864897">
      <w:pPr>
        <w:rPr>
          <w:color w:val="0000FF"/>
          <w:sz w:val="24"/>
          <w:szCs w:val="24"/>
          <w:u w:val="single"/>
        </w:rPr>
      </w:pPr>
      <w:r>
        <w:rPr>
          <w:color w:val="000000"/>
          <w:sz w:val="24"/>
          <w:szCs w:val="24"/>
        </w:rPr>
        <w:t>American Academy of Child and Adolescent Psychiatry (AACAP)</w:t>
      </w:r>
      <w:r w:rsidR="00A2785D">
        <w:rPr>
          <w:color w:val="000000"/>
          <w:sz w:val="24"/>
          <w:szCs w:val="24"/>
        </w:rPr>
        <w:t xml:space="preserve">, </w:t>
      </w:r>
      <w:hyperlink r:id="rId10">
        <w:r>
          <w:rPr>
            <w:color w:val="0000FF"/>
            <w:sz w:val="24"/>
            <w:szCs w:val="24"/>
            <w:u w:val="single"/>
          </w:rPr>
          <w:t>http://www.aacap.org/</w:t>
        </w:r>
      </w:hyperlink>
    </w:p>
    <w:p w14:paraId="0C1B2066" w14:textId="77777777" w:rsidR="00BB43B5" w:rsidRDefault="00BB43B5">
      <w:pPr>
        <w:ind w:firstLine="720"/>
        <w:rPr>
          <w:color w:val="0000FF"/>
          <w:sz w:val="24"/>
          <w:szCs w:val="24"/>
          <w:u w:val="single"/>
        </w:rPr>
      </w:pPr>
    </w:p>
    <w:p w14:paraId="01C5946C" w14:textId="58A56DA4" w:rsidR="00BB43B5" w:rsidRDefault="00864897">
      <w:pPr>
        <w:pBdr>
          <w:top w:val="nil"/>
          <w:left w:val="nil"/>
          <w:bottom w:val="nil"/>
          <w:right w:val="nil"/>
          <w:between w:val="nil"/>
        </w:pBdr>
        <w:ind w:left="720" w:hanging="720"/>
        <w:rPr>
          <w:color w:val="000000"/>
        </w:rPr>
      </w:pPr>
      <w:r>
        <w:rPr>
          <w:color w:val="000000"/>
          <w:sz w:val="24"/>
          <w:szCs w:val="24"/>
        </w:rPr>
        <w:t>DSM V</w:t>
      </w:r>
      <w:r w:rsidR="00A2785D">
        <w:rPr>
          <w:color w:val="000000"/>
          <w:sz w:val="24"/>
          <w:szCs w:val="24"/>
        </w:rPr>
        <w:t xml:space="preserve">, </w:t>
      </w:r>
      <w:hyperlink r:id="rId11">
        <w:r>
          <w:rPr>
            <w:color w:val="0000FF"/>
            <w:sz w:val="24"/>
            <w:szCs w:val="24"/>
            <w:u w:val="single"/>
          </w:rPr>
          <w:t>www.dsm5.org</w:t>
        </w:r>
      </w:hyperlink>
      <w:r>
        <w:rPr>
          <w:color w:val="000000"/>
        </w:rPr>
        <w:t xml:space="preserve"> </w:t>
      </w:r>
    </w:p>
    <w:p w14:paraId="13DB9BB3" w14:textId="77777777" w:rsidR="00BB43B5" w:rsidRDefault="00BB43B5"/>
    <w:p w14:paraId="34BA18D9" w14:textId="643C7E86" w:rsidR="00BB43B5" w:rsidRDefault="00864897">
      <w:pPr>
        <w:pBdr>
          <w:top w:val="nil"/>
          <w:left w:val="nil"/>
          <w:bottom w:val="nil"/>
          <w:right w:val="nil"/>
          <w:between w:val="nil"/>
        </w:pBdr>
        <w:ind w:left="720" w:hanging="720"/>
        <w:rPr>
          <w:color w:val="0000FF"/>
          <w:sz w:val="24"/>
          <w:szCs w:val="24"/>
          <w:u w:val="single"/>
        </w:rPr>
      </w:pPr>
      <w:r>
        <w:rPr>
          <w:color w:val="000000"/>
          <w:sz w:val="24"/>
          <w:szCs w:val="24"/>
        </w:rPr>
        <w:t>Society of Clinical and Adolescent Psychology</w:t>
      </w:r>
      <w:r w:rsidR="00A2785D">
        <w:rPr>
          <w:color w:val="000000"/>
          <w:sz w:val="24"/>
          <w:szCs w:val="24"/>
        </w:rPr>
        <w:t xml:space="preserve">, </w:t>
      </w:r>
      <w:hyperlink r:id="rId12">
        <w:r>
          <w:rPr>
            <w:color w:val="0000FF"/>
            <w:sz w:val="24"/>
            <w:szCs w:val="24"/>
            <w:u w:val="single"/>
          </w:rPr>
          <w:t>http://effectivechildtherapy.org/</w:t>
        </w:r>
      </w:hyperlink>
    </w:p>
    <w:p w14:paraId="625817B8" w14:textId="77777777" w:rsidR="00BB43B5" w:rsidRDefault="00BB43B5">
      <w:pPr>
        <w:pBdr>
          <w:top w:val="nil"/>
          <w:left w:val="nil"/>
          <w:bottom w:val="nil"/>
          <w:right w:val="nil"/>
          <w:between w:val="nil"/>
        </w:pBdr>
        <w:ind w:left="720" w:hanging="720"/>
        <w:rPr>
          <w:color w:val="0000FF"/>
          <w:sz w:val="24"/>
          <w:szCs w:val="24"/>
          <w:u w:val="single"/>
        </w:rPr>
      </w:pPr>
    </w:p>
    <w:p w14:paraId="63E92063" w14:textId="2AB0B488" w:rsidR="00BB43B5" w:rsidRDefault="00864897" w:rsidP="00A2785D">
      <w:pPr>
        <w:pBdr>
          <w:top w:val="nil"/>
          <w:left w:val="nil"/>
          <w:bottom w:val="nil"/>
          <w:right w:val="nil"/>
          <w:between w:val="nil"/>
        </w:pBdr>
        <w:ind w:left="720" w:hanging="720"/>
        <w:rPr>
          <w:color w:val="0000FF"/>
          <w:sz w:val="24"/>
          <w:szCs w:val="24"/>
          <w:u w:val="single"/>
        </w:rPr>
      </w:pPr>
      <w:r>
        <w:rPr>
          <w:sz w:val="24"/>
          <w:szCs w:val="24"/>
        </w:rPr>
        <w:t>Child Mind Institute</w:t>
      </w:r>
      <w:r w:rsidR="00A2785D">
        <w:rPr>
          <w:sz w:val="24"/>
          <w:szCs w:val="24"/>
        </w:rPr>
        <w:t xml:space="preserve">, </w:t>
      </w:r>
      <w:r>
        <w:rPr>
          <w:color w:val="0000FF"/>
          <w:sz w:val="24"/>
          <w:szCs w:val="24"/>
          <w:u w:val="single"/>
        </w:rPr>
        <w:t>Childmind.org</w:t>
      </w:r>
    </w:p>
    <w:p w14:paraId="2E092958" w14:textId="3083DC01" w:rsidR="001C485E" w:rsidRDefault="001C485E" w:rsidP="001C485E">
      <w:pPr>
        <w:pBdr>
          <w:top w:val="nil"/>
          <w:left w:val="nil"/>
          <w:bottom w:val="nil"/>
          <w:right w:val="nil"/>
          <w:between w:val="nil"/>
        </w:pBdr>
        <w:tabs>
          <w:tab w:val="left" w:pos="2176"/>
        </w:tabs>
        <w:ind w:left="720" w:hanging="720"/>
        <w:rPr>
          <w:color w:val="0000FF"/>
          <w:sz w:val="24"/>
          <w:szCs w:val="24"/>
          <w:u w:val="single"/>
        </w:rPr>
      </w:pPr>
    </w:p>
    <w:p w14:paraId="496B55E0" w14:textId="63397583" w:rsidR="001C485E" w:rsidRDefault="001C485E" w:rsidP="001C485E">
      <w:pPr>
        <w:pBdr>
          <w:top w:val="nil"/>
          <w:left w:val="nil"/>
          <w:bottom w:val="nil"/>
          <w:right w:val="nil"/>
          <w:between w:val="nil"/>
        </w:pBdr>
        <w:tabs>
          <w:tab w:val="left" w:pos="2176"/>
        </w:tabs>
        <w:ind w:left="720" w:hanging="720"/>
        <w:rPr>
          <w:sz w:val="24"/>
          <w:szCs w:val="24"/>
        </w:rPr>
      </w:pPr>
      <w:r w:rsidRPr="001C485E">
        <w:rPr>
          <w:sz w:val="24"/>
          <w:szCs w:val="24"/>
        </w:rPr>
        <w:t>National Institute of Mental Health</w:t>
      </w:r>
      <w:r w:rsidR="00A2785D">
        <w:rPr>
          <w:sz w:val="24"/>
          <w:szCs w:val="24"/>
        </w:rPr>
        <w:t xml:space="preserve">, </w:t>
      </w:r>
      <w:hyperlink r:id="rId13" w:history="1">
        <w:r w:rsidRPr="005C2931">
          <w:rPr>
            <w:rStyle w:val="Hyperlink"/>
            <w:sz w:val="24"/>
            <w:szCs w:val="24"/>
          </w:rPr>
          <w:t>https://www.nimh.nih.com</w:t>
        </w:r>
      </w:hyperlink>
    </w:p>
    <w:p w14:paraId="30B3326E" w14:textId="77777777" w:rsidR="001C485E" w:rsidRPr="001C485E" w:rsidRDefault="001C485E" w:rsidP="001C485E">
      <w:pPr>
        <w:pBdr>
          <w:top w:val="nil"/>
          <w:left w:val="nil"/>
          <w:bottom w:val="nil"/>
          <w:right w:val="nil"/>
          <w:between w:val="nil"/>
        </w:pBdr>
        <w:tabs>
          <w:tab w:val="left" w:pos="2176"/>
        </w:tabs>
        <w:ind w:left="720" w:hanging="720"/>
        <w:rPr>
          <w:color w:val="0000FF"/>
          <w:sz w:val="24"/>
          <w:szCs w:val="24"/>
        </w:rPr>
      </w:pPr>
    </w:p>
    <w:p w14:paraId="240EEAEF" w14:textId="3EE8C62E" w:rsidR="004F0733" w:rsidRDefault="004F0733">
      <w:pPr>
        <w:pBdr>
          <w:top w:val="nil"/>
          <w:left w:val="nil"/>
          <w:bottom w:val="nil"/>
          <w:right w:val="nil"/>
          <w:between w:val="nil"/>
        </w:pBdr>
        <w:ind w:left="720" w:hanging="720"/>
        <w:rPr>
          <w:color w:val="000000" w:themeColor="text1"/>
          <w:sz w:val="24"/>
          <w:szCs w:val="24"/>
        </w:rPr>
      </w:pPr>
      <w:r w:rsidRPr="004F0733">
        <w:rPr>
          <w:color w:val="000000" w:themeColor="text1"/>
          <w:sz w:val="24"/>
          <w:szCs w:val="24"/>
        </w:rPr>
        <w:t>Therapist Aid</w:t>
      </w:r>
      <w:r w:rsidR="00A2785D">
        <w:rPr>
          <w:color w:val="000000" w:themeColor="text1"/>
          <w:sz w:val="24"/>
          <w:szCs w:val="24"/>
        </w:rPr>
        <w:t xml:space="preserve">, </w:t>
      </w:r>
      <w:hyperlink r:id="rId14" w:history="1">
        <w:r w:rsidRPr="000E00D7">
          <w:rPr>
            <w:rStyle w:val="Hyperlink"/>
            <w:sz w:val="24"/>
            <w:szCs w:val="24"/>
          </w:rPr>
          <w:t>www.TherapistAid.com</w:t>
        </w:r>
      </w:hyperlink>
    </w:p>
    <w:p w14:paraId="37A48D60" w14:textId="77777777" w:rsidR="00D8749C" w:rsidRPr="007A03F5" w:rsidRDefault="00D8749C" w:rsidP="00D8749C">
      <w:pPr>
        <w:rPr>
          <w:b/>
          <w:bCs/>
          <w:sz w:val="24"/>
          <w:szCs w:val="24"/>
        </w:rPr>
      </w:pPr>
      <w:r w:rsidRPr="007A03F5">
        <w:rPr>
          <w:b/>
          <w:bCs/>
          <w:sz w:val="24"/>
          <w:szCs w:val="24"/>
        </w:rPr>
        <w:lastRenderedPageBreak/>
        <w:t>THE SEMINARY POLICIES FOR PAPERS AND LATE WORK</w:t>
      </w:r>
    </w:p>
    <w:p w14:paraId="3ED07557" w14:textId="77777777" w:rsidR="00D8749C" w:rsidRPr="00E9585D" w:rsidRDefault="00D8749C" w:rsidP="00D8749C">
      <w:pPr>
        <w:ind w:left="540"/>
        <w:rPr>
          <w:snapToGrid w:val="0"/>
          <w:sz w:val="24"/>
          <w:szCs w:val="24"/>
        </w:rPr>
      </w:pPr>
      <w:r w:rsidRPr="00E9585D">
        <w:rPr>
          <w:snapToGrid w:val="0"/>
          <w:sz w:val="24"/>
          <w:szCs w:val="24"/>
        </w:rPr>
        <w:t>All work is due to the professor on or before the final day of class, according to the syllabus schedule.</w:t>
      </w:r>
    </w:p>
    <w:p w14:paraId="5E325FCC" w14:textId="77777777" w:rsidR="00D8749C" w:rsidRPr="00E9585D" w:rsidRDefault="00D8749C" w:rsidP="00D8749C">
      <w:pPr>
        <w:ind w:left="540"/>
        <w:rPr>
          <w:snapToGrid w:val="0"/>
          <w:sz w:val="24"/>
          <w:szCs w:val="24"/>
        </w:rPr>
      </w:pPr>
    </w:p>
    <w:p w14:paraId="4D92031B" w14:textId="77777777" w:rsidR="00D8749C" w:rsidRPr="00E9585D" w:rsidRDefault="00D8749C" w:rsidP="00D8749C">
      <w:pPr>
        <w:ind w:firstLine="450"/>
        <w:jc w:val="both"/>
        <w:textAlignment w:val="baseline"/>
        <w:rPr>
          <w:szCs w:val="18"/>
        </w:rPr>
      </w:pPr>
      <w:r w:rsidRPr="00E9585D">
        <w:rPr>
          <w:i/>
          <w:iCs/>
          <w:sz w:val="24"/>
          <w:szCs w:val="24"/>
        </w:rPr>
        <w:t>Late Work During the Term.</w:t>
      </w:r>
      <w:r w:rsidRPr="00E9585D">
        <w:rPr>
          <w:sz w:val="24"/>
          <w:szCs w:val="24"/>
        </w:rPr>
        <w:t> </w:t>
      </w:r>
    </w:p>
    <w:p w14:paraId="758DEF28" w14:textId="77777777" w:rsidR="00D8749C" w:rsidRPr="00E9585D" w:rsidRDefault="00D8749C" w:rsidP="00D8749C">
      <w:pPr>
        <w:ind w:left="450"/>
        <w:jc w:val="both"/>
        <w:textAlignment w:val="baseline"/>
        <w:rPr>
          <w:sz w:val="24"/>
          <w:szCs w:val="24"/>
        </w:rPr>
      </w:pPr>
      <w:r w:rsidRPr="00E9585D">
        <w:rPr>
          <w:sz w:val="24"/>
          <w:szCs w:val="24"/>
        </w:rPr>
        <w:t>A student who submits assigned written work late during the trimester, when the lateness is not due to a serious illness or death of a family member or extreme life/ministry situations outside his/her control, will have his or her grade on such late work reduced a total of 10% for the first week’s lateness (from one to seven days). The reduction will be an additional 10% for the second week’s lateness (from eight to fourteen days, for a cumulative total of 20% penalty); and another 10% for the third week’s lateness, after which the grade on the late work becomes an F. This same policy will also apply to scheduled examinations or tests. Students may petition the instructor in writing for an exception to this policy. When such exceptions last longer than the initial one week, the Academic Dean’s office shall be notified by the instructor. </w:t>
      </w:r>
    </w:p>
    <w:p w14:paraId="611CD541" w14:textId="77777777" w:rsidR="00D8749C" w:rsidRPr="00E9585D" w:rsidRDefault="00D8749C" w:rsidP="00D8749C">
      <w:pPr>
        <w:jc w:val="both"/>
        <w:textAlignment w:val="baseline"/>
        <w:rPr>
          <w:szCs w:val="18"/>
        </w:rPr>
      </w:pPr>
    </w:p>
    <w:p w14:paraId="2A2E04E4" w14:textId="77777777" w:rsidR="00D8749C" w:rsidRPr="00E9585D" w:rsidRDefault="00D8749C" w:rsidP="00D8749C">
      <w:pPr>
        <w:ind w:left="540"/>
        <w:rPr>
          <w:snapToGrid w:val="0"/>
          <w:sz w:val="24"/>
          <w:szCs w:val="24"/>
        </w:rPr>
      </w:pPr>
      <w:r w:rsidRPr="00E9585D">
        <w:rPr>
          <w:sz w:val="24"/>
          <w:szCs w:val="24"/>
        </w:rPr>
        <w:t>The instructor may have a stricter policy provided they consult with the Academic Dean to make a final determination. It must be clearly stated in the syllabus with corresponding reasons for the exception, such as multiple assignments building on each other. Late work may not be submitted after the end of a term without filing for a request for an extension of the course through the Academic Dean’s office.</w:t>
      </w:r>
    </w:p>
    <w:p w14:paraId="427E7658" w14:textId="77777777" w:rsidR="00D8749C" w:rsidRPr="00E9585D" w:rsidRDefault="00D8749C" w:rsidP="00D8749C">
      <w:pPr>
        <w:ind w:left="360"/>
        <w:rPr>
          <w:snapToGrid w:val="0"/>
          <w:sz w:val="24"/>
          <w:szCs w:val="24"/>
        </w:rPr>
      </w:pPr>
    </w:p>
    <w:p w14:paraId="088EEDCE" w14:textId="77777777" w:rsidR="00D8749C" w:rsidRPr="007A03F5" w:rsidRDefault="00D8749C" w:rsidP="00D8749C">
      <w:pPr>
        <w:rPr>
          <w:b/>
          <w:bCs/>
          <w:snapToGrid w:val="0"/>
          <w:sz w:val="24"/>
          <w:szCs w:val="24"/>
        </w:rPr>
      </w:pPr>
      <w:r w:rsidRPr="007A03F5">
        <w:rPr>
          <w:b/>
          <w:bCs/>
          <w:snapToGrid w:val="0"/>
          <w:sz w:val="24"/>
          <w:szCs w:val="24"/>
        </w:rPr>
        <w:t>DISABILITY INFORMATION</w:t>
      </w:r>
    </w:p>
    <w:p w14:paraId="6E45B786" w14:textId="77777777" w:rsidR="00D8749C" w:rsidRPr="00E9585D" w:rsidRDefault="00D8749C" w:rsidP="00D8749C">
      <w:pPr>
        <w:tabs>
          <w:tab w:val="left" w:pos="480"/>
        </w:tabs>
        <w:ind w:left="480"/>
        <w:rPr>
          <w:iCs/>
          <w:snapToGrid w:val="0"/>
          <w:sz w:val="24"/>
          <w:szCs w:val="24"/>
        </w:rPr>
      </w:pPr>
      <w:r w:rsidRPr="00E9585D">
        <w:rPr>
          <w:snapToGrid w:val="0"/>
          <w:sz w:val="24"/>
          <w:szCs w:val="24"/>
        </w:rPr>
        <w:t>If you are a student with a disability, it is your responsibility to notify your professor and the Student Success &amp; Records Coordinator at least one week prior to the needed service so that reasonable accommodations can be made</w:t>
      </w:r>
      <w:r w:rsidRPr="00E9585D">
        <w:rPr>
          <w:i/>
          <w:iCs/>
          <w:snapToGrid w:val="0"/>
          <w:sz w:val="24"/>
          <w:szCs w:val="24"/>
        </w:rPr>
        <w:t>.</w:t>
      </w:r>
      <w:r w:rsidRPr="00E9585D">
        <w:rPr>
          <w:iCs/>
          <w:snapToGrid w:val="0"/>
          <w:sz w:val="24"/>
          <w:szCs w:val="24"/>
        </w:rPr>
        <w:t xml:space="preserve"> See the catalog for the full policy.</w:t>
      </w:r>
    </w:p>
    <w:p w14:paraId="039E78A9" w14:textId="77777777" w:rsidR="00D8749C" w:rsidRPr="007A03F5" w:rsidRDefault="00D8749C" w:rsidP="00D8749C">
      <w:pPr>
        <w:widowControl w:val="0"/>
        <w:suppressAutoHyphens/>
        <w:rPr>
          <w:b/>
          <w:sz w:val="24"/>
          <w:szCs w:val="24"/>
        </w:rPr>
      </w:pPr>
    </w:p>
    <w:p w14:paraId="71878AF0" w14:textId="77777777" w:rsidR="00D8749C" w:rsidRPr="007A03F5" w:rsidRDefault="00D8749C" w:rsidP="00D8749C">
      <w:pPr>
        <w:pStyle w:val="NormalWeb"/>
        <w:widowControl w:val="0"/>
        <w:suppressAutoHyphens/>
        <w:rPr>
          <w:rStyle w:val="Emphasis"/>
          <w:b/>
          <w:i w:val="0"/>
          <w:iCs w:val="0"/>
        </w:rPr>
      </w:pPr>
      <w:r w:rsidRPr="007A03F5">
        <w:rPr>
          <w:rStyle w:val="Emphasis"/>
          <w:b/>
          <w:color w:val="000000"/>
        </w:rPr>
        <w:t>ACADEMIC INTEGRITY</w:t>
      </w:r>
    </w:p>
    <w:p w14:paraId="77EA0515" w14:textId="77777777" w:rsidR="00D8749C" w:rsidRPr="00E9585D" w:rsidRDefault="00D8749C" w:rsidP="00D8749C">
      <w:pPr>
        <w:widowControl w:val="0"/>
        <w:suppressAutoHyphens/>
        <w:ind w:left="450" w:right="-480"/>
        <w:rPr>
          <w:sz w:val="24"/>
          <w:szCs w:val="24"/>
        </w:rPr>
      </w:pPr>
      <w:r w:rsidRPr="00E9585D">
        <w:rPr>
          <w:sz w:val="24"/>
          <w:szCs w:val="24"/>
        </w:rPr>
        <w:t xml:space="preserve">Academic integrity is the personal responsibility of students to represent as their own work in reports, papers, or examinations only what they are entitled to honestly present.  Violations of academic integrity include dishonesty and plagiarism.  If a student violates the standard on academic integrity, he or she will be subject to disciplinary action determined by the instructor and Academic Dean. </w:t>
      </w:r>
      <w:bookmarkStart w:id="0" w:name="_Hlk46935464"/>
      <w:r w:rsidRPr="00E9585D">
        <w:rPr>
          <w:sz w:val="24"/>
          <w:szCs w:val="24"/>
        </w:rPr>
        <w:t>See the catalog for full policy.</w:t>
      </w:r>
      <w:bookmarkEnd w:id="0"/>
    </w:p>
    <w:p w14:paraId="67D1E60C" w14:textId="77777777" w:rsidR="00D8749C" w:rsidRPr="00E9585D" w:rsidRDefault="00D8749C" w:rsidP="00D8749C">
      <w:pPr>
        <w:pStyle w:val="NormalWeb"/>
        <w:widowControl w:val="0"/>
        <w:suppressAutoHyphens/>
        <w:ind w:left="450"/>
        <w:rPr>
          <w:rStyle w:val="Emphasis"/>
          <w:b/>
          <w:bCs/>
          <w:i w:val="0"/>
          <w:iCs w:val="0"/>
        </w:rPr>
      </w:pPr>
    </w:p>
    <w:p w14:paraId="7A733817" w14:textId="77777777" w:rsidR="00D8749C" w:rsidRPr="000D4A7D" w:rsidRDefault="00D8749C" w:rsidP="00D8749C">
      <w:pPr>
        <w:pStyle w:val="NormalWeb"/>
        <w:widowControl w:val="0"/>
        <w:suppressAutoHyphens/>
        <w:rPr>
          <w:rStyle w:val="Emphasis"/>
          <w:b/>
          <w:i w:val="0"/>
          <w:iCs w:val="0"/>
        </w:rPr>
      </w:pPr>
      <w:r w:rsidRPr="000D4A7D">
        <w:rPr>
          <w:b/>
          <w:iCs/>
          <w:color w:val="000000"/>
        </w:rPr>
        <w:t>PROFESSIONAL DISPOSITIONS</w:t>
      </w:r>
    </w:p>
    <w:p w14:paraId="313BD37A" w14:textId="77777777" w:rsidR="00D8749C" w:rsidRPr="009157E6" w:rsidRDefault="00D8749C" w:rsidP="00D8749C">
      <w:pPr>
        <w:ind w:left="450"/>
        <w:jc w:val="both"/>
        <w:rPr>
          <w:sz w:val="24"/>
          <w:szCs w:val="24"/>
        </w:rPr>
      </w:pPr>
      <w:r w:rsidRPr="009157E6">
        <w:rPr>
          <w:sz w:val="24"/>
          <w:szCs w:val="24"/>
        </w:rPr>
        <w:t>The Master of Arts in Clinical Counseling Program has adopted a set of dispositions to be demonstrated by all students. These dispositions include:</w:t>
      </w:r>
    </w:p>
    <w:p w14:paraId="5F2CB23B" w14:textId="77777777" w:rsidR="00D8749C" w:rsidRPr="009157E6" w:rsidRDefault="00D8749C" w:rsidP="00D8749C">
      <w:pPr>
        <w:ind w:left="450"/>
        <w:jc w:val="both"/>
        <w:rPr>
          <w:sz w:val="24"/>
          <w:szCs w:val="24"/>
        </w:rPr>
      </w:pPr>
    </w:p>
    <w:p w14:paraId="50BE6324" w14:textId="77777777" w:rsidR="00D8749C" w:rsidRPr="009157E6" w:rsidRDefault="00D8749C" w:rsidP="00D8749C">
      <w:pPr>
        <w:pStyle w:val="ListParagraph"/>
        <w:numPr>
          <w:ilvl w:val="0"/>
          <w:numId w:val="13"/>
        </w:numPr>
        <w:jc w:val="both"/>
        <w:rPr>
          <w:sz w:val="24"/>
          <w:szCs w:val="24"/>
        </w:rPr>
      </w:pPr>
      <w:r w:rsidRPr="009157E6">
        <w:rPr>
          <w:sz w:val="24"/>
          <w:szCs w:val="24"/>
        </w:rPr>
        <w:t>Commitment - including counselor identity, investment, advocacy, collaboration, and interpersonal competence;</w:t>
      </w:r>
    </w:p>
    <w:p w14:paraId="32EE3086" w14:textId="77777777" w:rsidR="00D8749C" w:rsidRPr="009157E6" w:rsidRDefault="00D8749C" w:rsidP="00D8749C">
      <w:pPr>
        <w:pStyle w:val="ListParagraph"/>
        <w:numPr>
          <w:ilvl w:val="0"/>
          <w:numId w:val="13"/>
        </w:numPr>
        <w:jc w:val="both"/>
        <w:rPr>
          <w:sz w:val="24"/>
          <w:szCs w:val="24"/>
        </w:rPr>
      </w:pPr>
      <w:r w:rsidRPr="009157E6">
        <w:rPr>
          <w:sz w:val="24"/>
          <w:szCs w:val="24"/>
        </w:rPr>
        <w:t>Openness to ideas - including learning, identifying needed changes, giving and receiving feedback to and from others, and engaging in self-development;</w:t>
      </w:r>
    </w:p>
    <w:p w14:paraId="76C8535A" w14:textId="77777777" w:rsidR="00D8749C" w:rsidRPr="009157E6" w:rsidRDefault="00D8749C" w:rsidP="00D8749C">
      <w:pPr>
        <w:pStyle w:val="ListParagraph"/>
        <w:numPr>
          <w:ilvl w:val="0"/>
          <w:numId w:val="13"/>
        </w:numPr>
        <w:jc w:val="both"/>
        <w:rPr>
          <w:sz w:val="24"/>
          <w:szCs w:val="24"/>
        </w:rPr>
      </w:pPr>
      <w:r w:rsidRPr="009157E6">
        <w:rPr>
          <w:sz w:val="24"/>
          <w:szCs w:val="24"/>
        </w:rPr>
        <w:t>Respect for self and others - including honoring diversity, self-care, and wellness;</w:t>
      </w:r>
    </w:p>
    <w:p w14:paraId="7E329941" w14:textId="77777777" w:rsidR="00D8749C" w:rsidRDefault="00D8749C" w:rsidP="00D8749C">
      <w:pPr>
        <w:pStyle w:val="ListParagraph"/>
        <w:numPr>
          <w:ilvl w:val="0"/>
          <w:numId w:val="13"/>
        </w:numPr>
        <w:jc w:val="both"/>
        <w:rPr>
          <w:sz w:val="24"/>
          <w:szCs w:val="24"/>
        </w:rPr>
      </w:pPr>
      <w:r w:rsidRPr="009157E6">
        <w:rPr>
          <w:sz w:val="24"/>
          <w:szCs w:val="24"/>
        </w:rPr>
        <w:t>Integrity - including personal responsibility, maturity, honesty, courage, and congruence;</w:t>
      </w:r>
    </w:p>
    <w:p w14:paraId="762E52AA" w14:textId="77777777" w:rsidR="00D8749C" w:rsidRPr="00225388" w:rsidRDefault="00D8749C" w:rsidP="00D8749C">
      <w:pPr>
        <w:pStyle w:val="ListParagraph"/>
        <w:numPr>
          <w:ilvl w:val="0"/>
          <w:numId w:val="13"/>
        </w:numPr>
        <w:jc w:val="both"/>
        <w:rPr>
          <w:sz w:val="24"/>
          <w:szCs w:val="24"/>
        </w:rPr>
      </w:pPr>
      <w:r w:rsidRPr="00225388">
        <w:rPr>
          <w:sz w:val="24"/>
          <w:szCs w:val="24"/>
        </w:rPr>
        <w:t>Self-awareness - including humility and self-reflection</w:t>
      </w:r>
      <w:r>
        <w:rPr>
          <w:sz w:val="24"/>
          <w:szCs w:val="24"/>
        </w:rPr>
        <w:t>.</w:t>
      </w:r>
    </w:p>
    <w:p w14:paraId="6A262DEE" w14:textId="77777777" w:rsidR="00D8749C" w:rsidRDefault="00D8749C" w:rsidP="00D8749C">
      <w:pPr>
        <w:pStyle w:val="ListParagraph"/>
        <w:ind w:left="1440"/>
        <w:jc w:val="both"/>
        <w:rPr>
          <w:sz w:val="24"/>
          <w:szCs w:val="24"/>
        </w:rPr>
      </w:pPr>
    </w:p>
    <w:p w14:paraId="55BCEC22" w14:textId="77777777" w:rsidR="00D8749C" w:rsidRDefault="00D8749C" w:rsidP="00D8749C">
      <w:pPr>
        <w:rPr>
          <w:sz w:val="24"/>
          <w:szCs w:val="24"/>
        </w:rPr>
      </w:pPr>
      <w:r w:rsidRPr="00225388">
        <w:rPr>
          <w:sz w:val="24"/>
          <w:szCs w:val="24"/>
        </w:rPr>
        <w:lastRenderedPageBreak/>
        <w:t>These dispositions represent the values of the Department of Counselor Education at Winebrenner Theological Seminary. All students should embody these dispositions inside and outside the classroom to the greatest extent possible.</w:t>
      </w:r>
    </w:p>
    <w:p w14:paraId="4BBBCB0A" w14:textId="77777777" w:rsidR="00D8749C" w:rsidRDefault="00D8749C" w:rsidP="00D8749C">
      <w:pPr>
        <w:ind w:firstLine="540"/>
        <w:rPr>
          <w:sz w:val="24"/>
          <w:szCs w:val="24"/>
        </w:rPr>
      </w:pPr>
    </w:p>
    <w:p w14:paraId="7E690DAE" w14:textId="77777777" w:rsidR="00D8749C" w:rsidRDefault="00D8749C" w:rsidP="00D8749C">
      <w:pPr>
        <w:tabs>
          <w:tab w:val="left" w:pos="480"/>
        </w:tabs>
        <w:rPr>
          <w:rStyle w:val="Emphasis"/>
          <w:bCs/>
          <w:i w:val="0"/>
          <w:iCs w:val="0"/>
          <w:sz w:val="24"/>
          <w:szCs w:val="24"/>
        </w:rPr>
      </w:pPr>
      <w:r>
        <w:rPr>
          <w:rStyle w:val="Emphasis"/>
          <w:b/>
          <w:sz w:val="24"/>
          <w:szCs w:val="24"/>
        </w:rPr>
        <w:t>ZOOM ETIQUETTE</w:t>
      </w:r>
    </w:p>
    <w:p w14:paraId="1F3EBE41" w14:textId="77777777" w:rsidR="00D8749C" w:rsidRPr="0092709A" w:rsidRDefault="00D8749C" w:rsidP="00D8749C">
      <w:pPr>
        <w:tabs>
          <w:tab w:val="left" w:pos="480"/>
        </w:tabs>
        <w:ind w:left="450"/>
        <w:rPr>
          <w:rStyle w:val="Emphasis"/>
          <w:bCs/>
          <w:i w:val="0"/>
          <w:iCs w:val="0"/>
          <w:sz w:val="24"/>
          <w:szCs w:val="24"/>
        </w:rPr>
      </w:pPr>
      <w:r w:rsidRPr="00515631">
        <w:rPr>
          <w:rStyle w:val="Emphasis"/>
          <w:bCs/>
          <w:sz w:val="24"/>
          <w:szCs w:val="24"/>
        </w:rPr>
        <w:t>Students attending class via Zoom should do so in a distraction free environment and a learning posture. Taking class while driving or engaged in other activities that requires direct attention should be avoided. It is preferred that students attend class from a webcam equipped computer or tablet with keyboard and use headphones if background noise is present.</w:t>
      </w:r>
      <w:r>
        <w:rPr>
          <w:rStyle w:val="Emphasis"/>
          <w:bCs/>
          <w:sz w:val="24"/>
          <w:szCs w:val="24"/>
        </w:rPr>
        <w:t xml:space="preserve"> </w:t>
      </w:r>
      <w:r w:rsidRPr="0092709A">
        <w:rPr>
          <w:rStyle w:val="Emphasis"/>
          <w:b/>
          <w:sz w:val="24"/>
          <w:szCs w:val="24"/>
        </w:rPr>
        <w:t xml:space="preserve">Participation grades do include students’ </w:t>
      </w:r>
      <w:r w:rsidRPr="00546A5C">
        <w:rPr>
          <w:rStyle w:val="Emphasis"/>
          <w:b/>
          <w:sz w:val="24"/>
          <w:szCs w:val="24"/>
          <w:u w:val="single"/>
        </w:rPr>
        <w:t>attentiveness</w:t>
      </w:r>
      <w:r w:rsidRPr="0092709A">
        <w:rPr>
          <w:rStyle w:val="Emphasis"/>
          <w:b/>
          <w:sz w:val="24"/>
          <w:szCs w:val="24"/>
        </w:rPr>
        <w:t xml:space="preserve"> </w:t>
      </w:r>
      <w:r w:rsidRPr="00B4138D">
        <w:rPr>
          <w:rStyle w:val="Emphasis"/>
          <w:b/>
          <w:sz w:val="24"/>
          <w:szCs w:val="24"/>
        </w:rPr>
        <w:t>in-person and online</w:t>
      </w:r>
      <w:r w:rsidRPr="0092709A">
        <w:rPr>
          <w:rStyle w:val="Emphasis"/>
          <w:b/>
          <w:sz w:val="24"/>
          <w:szCs w:val="24"/>
        </w:rPr>
        <w:t>.</w:t>
      </w:r>
    </w:p>
    <w:p w14:paraId="4515889F" w14:textId="77777777" w:rsidR="00D8749C" w:rsidRPr="00E9585D" w:rsidRDefault="00D8749C" w:rsidP="00D8749C">
      <w:pPr>
        <w:jc w:val="both"/>
        <w:rPr>
          <w:sz w:val="24"/>
          <w:szCs w:val="24"/>
        </w:rPr>
      </w:pPr>
    </w:p>
    <w:p w14:paraId="662720C3" w14:textId="77777777" w:rsidR="00D8749C" w:rsidRPr="00E9585D" w:rsidRDefault="00D8749C" w:rsidP="00D8749C">
      <w:pPr>
        <w:jc w:val="both"/>
        <w:rPr>
          <w:i/>
          <w:sz w:val="24"/>
          <w:szCs w:val="24"/>
        </w:rPr>
      </w:pPr>
      <w:bookmarkStart w:id="1" w:name="_Hlk46935327"/>
      <w:r w:rsidRPr="00E9585D">
        <w:rPr>
          <w:i/>
          <w:sz w:val="24"/>
          <w:szCs w:val="24"/>
        </w:rPr>
        <w:t xml:space="preserve">All students are subject to policies outlined in the Winebrenner Catalog. </w:t>
      </w:r>
    </w:p>
    <w:bookmarkEnd w:id="1"/>
    <w:p w14:paraId="4BECE49D" w14:textId="77777777" w:rsidR="00BB43B5" w:rsidRDefault="00BB43B5">
      <w:pPr>
        <w:ind w:right="-480"/>
        <w:rPr>
          <w:sz w:val="24"/>
          <w:szCs w:val="24"/>
        </w:rPr>
      </w:pPr>
    </w:p>
    <w:p w14:paraId="5A0B3BEB" w14:textId="77777777" w:rsidR="00BB43B5" w:rsidRDefault="00BB43B5">
      <w:pPr>
        <w:widowControl w:val="0"/>
        <w:ind w:left="450" w:right="-480"/>
        <w:rPr>
          <w:sz w:val="24"/>
          <w:szCs w:val="24"/>
        </w:rPr>
      </w:pPr>
    </w:p>
    <w:p w14:paraId="7C067AE3" w14:textId="77777777" w:rsidR="00BB43B5" w:rsidRDefault="00BB43B5">
      <w:pPr>
        <w:widowControl w:val="0"/>
        <w:ind w:left="450" w:right="-480"/>
        <w:rPr>
          <w:sz w:val="24"/>
          <w:szCs w:val="24"/>
        </w:rPr>
      </w:pPr>
    </w:p>
    <w:p w14:paraId="1FA55279" w14:textId="08B977A2" w:rsidR="00BB43B5" w:rsidRDefault="00402405">
      <w:pPr>
        <w:widowControl w:val="0"/>
        <w:rPr>
          <w:b/>
        </w:rPr>
      </w:pPr>
      <w:r>
        <w:rPr>
          <w:sz w:val="24"/>
          <w:szCs w:val="24"/>
        </w:rPr>
        <w:t xml:space="preserve">Syllabus revised: </w:t>
      </w:r>
      <w:r w:rsidR="004C04E0">
        <w:rPr>
          <w:sz w:val="24"/>
          <w:szCs w:val="24"/>
        </w:rPr>
        <w:t>9/11/2024</w:t>
      </w:r>
    </w:p>
    <w:sectPr w:rsidR="00BB43B5">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49224" w14:textId="77777777" w:rsidR="001B1D9A" w:rsidRDefault="001B1D9A">
      <w:r>
        <w:separator/>
      </w:r>
    </w:p>
  </w:endnote>
  <w:endnote w:type="continuationSeparator" w:id="0">
    <w:p w14:paraId="7CF7E566" w14:textId="77777777" w:rsidR="001B1D9A" w:rsidRDefault="001B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5EA4E" w14:textId="6BF49BA6" w:rsidR="00BB43B5" w:rsidRDefault="00162566">
    <w:pPr>
      <w:pBdr>
        <w:top w:val="nil"/>
        <w:left w:val="nil"/>
        <w:bottom w:val="nil"/>
        <w:right w:val="nil"/>
        <w:between w:val="nil"/>
      </w:pBdr>
      <w:tabs>
        <w:tab w:val="center" w:pos="4680"/>
        <w:tab w:val="right" w:pos="9360"/>
      </w:tabs>
      <w:jc w:val="right"/>
      <w:rPr>
        <w:color w:val="000000"/>
      </w:rPr>
    </w:pPr>
    <w:r>
      <w:rPr>
        <w:color w:val="000000"/>
        <w:sz w:val="22"/>
        <w:szCs w:val="22"/>
      </w:rPr>
      <w:t>CC 6</w:t>
    </w:r>
    <w:r w:rsidR="00E3167B">
      <w:rPr>
        <w:color w:val="000000"/>
        <w:sz w:val="22"/>
        <w:szCs w:val="22"/>
      </w:rPr>
      <w:t>0</w:t>
    </w:r>
    <w:r>
      <w:rPr>
        <w:color w:val="000000"/>
        <w:sz w:val="22"/>
        <w:szCs w:val="22"/>
      </w:rPr>
      <w:t>00</w:t>
    </w:r>
    <w:r w:rsidR="00864897">
      <w:rPr>
        <w:color w:val="000000"/>
      </w:rPr>
      <w:tab/>
    </w:r>
    <w:r w:rsidR="00E73E91">
      <w:rPr>
        <w:color w:val="000000"/>
      </w:rPr>
      <w:t>P</w:t>
    </w:r>
    <w:r w:rsidR="00864897">
      <w:rPr>
        <w:color w:val="000000"/>
      </w:rPr>
      <w:t xml:space="preserve">age </w:t>
    </w:r>
    <w:r w:rsidR="00864897">
      <w:rPr>
        <w:color w:val="000000"/>
      </w:rPr>
      <w:fldChar w:fldCharType="begin"/>
    </w:r>
    <w:r w:rsidR="00864897">
      <w:rPr>
        <w:color w:val="000000"/>
      </w:rPr>
      <w:instrText>PAGE</w:instrText>
    </w:r>
    <w:r w:rsidR="00864897">
      <w:rPr>
        <w:color w:val="000000"/>
      </w:rPr>
      <w:fldChar w:fldCharType="separate"/>
    </w:r>
    <w:r w:rsidR="0047513A">
      <w:rPr>
        <w:noProof/>
        <w:color w:val="000000"/>
      </w:rPr>
      <w:t>5</w:t>
    </w:r>
    <w:r w:rsidR="00864897">
      <w:rPr>
        <w:color w:val="000000"/>
      </w:rPr>
      <w:fldChar w:fldCharType="end"/>
    </w:r>
    <w:r w:rsidR="00864897">
      <w:rPr>
        <w:color w:val="000000"/>
      </w:rPr>
      <w:t xml:space="preserve"> of </w:t>
    </w:r>
    <w:r w:rsidR="00864897">
      <w:rPr>
        <w:color w:val="000000"/>
      </w:rPr>
      <w:fldChar w:fldCharType="begin"/>
    </w:r>
    <w:r w:rsidR="00864897">
      <w:rPr>
        <w:color w:val="000000"/>
      </w:rPr>
      <w:instrText>NUMPAGES</w:instrText>
    </w:r>
    <w:r w:rsidR="00864897">
      <w:rPr>
        <w:color w:val="000000"/>
      </w:rPr>
      <w:fldChar w:fldCharType="separate"/>
    </w:r>
    <w:r w:rsidR="0047513A">
      <w:rPr>
        <w:noProof/>
        <w:color w:val="000000"/>
      </w:rPr>
      <w:t>9</w:t>
    </w:r>
    <w:r w:rsidR="00864897">
      <w:rPr>
        <w:color w:val="000000"/>
      </w:rPr>
      <w:fldChar w:fldCharType="end"/>
    </w:r>
    <w:r w:rsidR="00864897">
      <w:rPr>
        <w:color w:val="000000"/>
      </w:rPr>
      <w:tab/>
    </w:r>
    <w:r w:rsidR="00E3167B">
      <w:rPr>
        <w:color w:val="000000"/>
        <w:sz w:val="22"/>
        <w:szCs w:val="22"/>
      </w:rPr>
      <w:t>Research and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F1BC" w14:textId="77777777" w:rsidR="001B1D9A" w:rsidRDefault="001B1D9A">
      <w:r>
        <w:separator/>
      </w:r>
    </w:p>
  </w:footnote>
  <w:footnote w:type="continuationSeparator" w:id="0">
    <w:p w14:paraId="614B8F4B" w14:textId="77777777" w:rsidR="001B1D9A" w:rsidRDefault="001B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B1B"/>
    <w:multiLevelType w:val="hybridMultilevel"/>
    <w:tmpl w:val="1470879A"/>
    <w:lvl w:ilvl="0" w:tplc="37BED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E54D1"/>
    <w:multiLevelType w:val="hybridMultilevel"/>
    <w:tmpl w:val="2E82A7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4737A0"/>
    <w:multiLevelType w:val="hybridMultilevel"/>
    <w:tmpl w:val="84B0C52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72DB5"/>
    <w:multiLevelType w:val="multilevel"/>
    <w:tmpl w:val="7C4040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BC2422E"/>
    <w:multiLevelType w:val="multilevel"/>
    <w:tmpl w:val="378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117D7"/>
    <w:multiLevelType w:val="multilevel"/>
    <w:tmpl w:val="A1B88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9A4CE8"/>
    <w:multiLevelType w:val="multilevel"/>
    <w:tmpl w:val="2722B2A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5F156060"/>
    <w:multiLevelType w:val="multilevel"/>
    <w:tmpl w:val="E070DD8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0DE5F69"/>
    <w:multiLevelType w:val="hybridMultilevel"/>
    <w:tmpl w:val="F9C0DBEE"/>
    <w:lvl w:ilvl="0" w:tplc="D800F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A4AE8"/>
    <w:multiLevelType w:val="hybridMultilevel"/>
    <w:tmpl w:val="0E1203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2211D6D"/>
    <w:multiLevelType w:val="multilevel"/>
    <w:tmpl w:val="1A5EF802"/>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1" w15:restartNumberingAfterBreak="0">
    <w:nsid w:val="72A43BF0"/>
    <w:multiLevelType w:val="multilevel"/>
    <w:tmpl w:val="6E6CAB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8065433"/>
    <w:multiLevelType w:val="multilevel"/>
    <w:tmpl w:val="D7F2DB9E"/>
    <w:lvl w:ilvl="0">
      <w:start w:val="1"/>
      <w:numFmt w:val="decimal"/>
      <w:lvlText w:val="%1."/>
      <w:lvlJc w:val="left"/>
      <w:pPr>
        <w:ind w:left="990" w:hanging="360"/>
      </w:pPr>
      <w:rPr>
        <w:b/>
        <w:i w:val="0"/>
        <w:color w:val="FFFFFF"/>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783964E6"/>
    <w:multiLevelType w:val="multilevel"/>
    <w:tmpl w:val="0D0285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7B826C4A"/>
    <w:multiLevelType w:val="multilevel"/>
    <w:tmpl w:val="22C8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A47962"/>
    <w:multiLevelType w:val="multilevel"/>
    <w:tmpl w:val="127C8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966526">
    <w:abstractNumId w:val="10"/>
  </w:num>
  <w:num w:numId="2" w16cid:durableId="2051568867">
    <w:abstractNumId w:val="12"/>
  </w:num>
  <w:num w:numId="3" w16cid:durableId="1366518161">
    <w:abstractNumId w:val="15"/>
  </w:num>
  <w:num w:numId="4" w16cid:durableId="623653655">
    <w:abstractNumId w:val="3"/>
  </w:num>
  <w:num w:numId="5" w16cid:durableId="1119883996">
    <w:abstractNumId w:val="6"/>
  </w:num>
  <w:num w:numId="6" w16cid:durableId="846211912">
    <w:abstractNumId w:val="13"/>
  </w:num>
  <w:num w:numId="7" w16cid:durableId="662052966">
    <w:abstractNumId w:val="11"/>
  </w:num>
  <w:num w:numId="8" w16cid:durableId="882987638">
    <w:abstractNumId w:val="5"/>
  </w:num>
  <w:num w:numId="9" w16cid:durableId="421493096">
    <w:abstractNumId w:val="1"/>
  </w:num>
  <w:num w:numId="10" w16cid:durableId="1863664321">
    <w:abstractNumId w:val="9"/>
  </w:num>
  <w:num w:numId="11" w16cid:durableId="38361351">
    <w:abstractNumId w:val="0"/>
  </w:num>
  <w:num w:numId="12" w16cid:durableId="1052004594">
    <w:abstractNumId w:val="8"/>
  </w:num>
  <w:num w:numId="13" w16cid:durableId="1924489258">
    <w:abstractNumId w:val="2"/>
  </w:num>
  <w:num w:numId="14" w16cid:durableId="1979337534">
    <w:abstractNumId w:val="14"/>
  </w:num>
  <w:num w:numId="15" w16cid:durableId="1352223397">
    <w:abstractNumId w:val="4"/>
  </w:num>
  <w:num w:numId="16" w16cid:durableId="302664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B5"/>
    <w:rsid w:val="000E7193"/>
    <w:rsid w:val="00101B79"/>
    <w:rsid w:val="00114865"/>
    <w:rsid w:val="0012657D"/>
    <w:rsid w:val="00162566"/>
    <w:rsid w:val="001635DD"/>
    <w:rsid w:val="0016457C"/>
    <w:rsid w:val="001671EA"/>
    <w:rsid w:val="001B1D9A"/>
    <w:rsid w:val="001C485E"/>
    <w:rsid w:val="001C70AE"/>
    <w:rsid w:val="002137A2"/>
    <w:rsid w:val="00220E09"/>
    <w:rsid w:val="00230C76"/>
    <w:rsid w:val="002C2031"/>
    <w:rsid w:val="002D4404"/>
    <w:rsid w:val="0030102D"/>
    <w:rsid w:val="00315E7A"/>
    <w:rsid w:val="003366A5"/>
    <w:rsid w:val="00357211"/>
    <w:rsid w:val="003657CB"/>
    <w:rsid w:val="003D39C6"/>
    <w:rsid w:val="003D6255"/>
    <w:rsid w:val="003E0732"/>
    <w:rsid w:val="003F4752"/>
    <w:rsid w:val="00402405"/>
    <w:rsid w:val="00410C0A"/>
    <w:rsid w:val="00425FE7"/>
    <w:rsid w:val="00435FF7"/>
    <w:rsid w:val="0047513A"/>
    <w:rsid w:val="00483B03"/>
    <w:rsid w:val="004C04E0"/>
    <w:rsid w:val="004C1959"/>
    <w:rsid w:val="004C421F"/>
    <w:rsid w:val="004F0733"/>
    <w:rsid w:val="004F6CBD"/>
    <w:rsid w:val="00502916"/>
    <w:rsid w:val="005218FF"/>
    <w:rsid w:val="00557C0E"/>
    <w:rsid w:val="005606CF"/>
    <w:rsid w:val="00564657"/>
    <w:rsid w:val="005879CE"/>
    <w:rsid w:val="0059720E"/>
    <w:rsid w:val="005A42CE"/>
    <w:rsid w:val="005E1393"/>
    <w:rsid w:val="005F230C"/>
    <w:rsid w:val="00645C92"/>
    <w:rsid w:val="00657E9B"/>
    <w:rsid w:val="006718D8"/>
    <w:rsid w:val="006757E5"/>
    <w:rsid w:val="006762B7"/>
    <w:rsid w:val="006764A7"/>
    <w:rsid w:val="006D150E"/>
    <w:rsid w:val="006F74A4"/>
    <w:rsid w:val="007160A5"/>
    <w:rsid w:val="007310DF"/>
    <w:rsid w:val="00755651"/>
    <w:rsid w:val="00761BD8"/>
    <w:rsid w:val="00767D3D"/>
    <w:rsid w:val="00784C8C"/>
    <w:rsid w:val="007D65B3"/>
    <w:rsid w:val="007F026F"/>
    <w:rsid w:val="0082396C"/>
    <w:rsid w:val="008264E1"/>
    <w:rsid w:val="00864897"/>
    <w:rsid w:val="008913D3"/>
    <w:rsid w:val="008A6DBF"/>
    <w:rsid w:val="008C2EE2"/>
    <w:rsid w:val="008D39E5"/>
    <w:rsid w:val="008D6E7A"/>
    <w:rsid w:val="008E05CE"/>
    <w:rsid w:val="008F522D"/>
    <w:rsid w:val="00920DB0"/>
    <w:rsid w:val="009217BE"/>
    <w:rsid w:val="00942FDB"/>
    <w:rsid w:val="00960782"/>
    <w:rsid w:val="00982B9C"/>
    <w:rsid w:val="009901BB"/>
    <w:rsid w:val="009B3067"/>
    <w:rsid w:val="009B4F74"/>
    <w:rsid w:val="009C7212"/>
    <w:rsid w:val="009D0242"/>
    <w:rsid w:val="009F5DED"/>
    <w:rsid w:val="00A2785D"/>
    <w:rsid w:val="00A31422"/>
    <w:rsid w:val="00A33448"/>
    <w:rsid w:val="00A43CA0"/>
    <w:rsid w:val="00AD5960"/>
    <w:rsid w:val="00AF4F3C"/>
    <w:rsid w:val="00B04007"/>
    <w:rsid w:val="00B07E1C"/>
    <w:rsid w:val="00B12D7F"/>
    <w:rsid w:val="00B546DF"/>
    <w:rsid w:val="00BB43B5"/>
    <w:rsid w:val="00BD364E"/>
    <w:rsid w:val="00C008DE"/>
    <w:rsid w:val="00C04C77"/>
    <w:rsid w:val="00C25860"/>
    <w:rsid w:val="00C44BD4"/>
    <w:rsid w:val="00C80B8D"/>
    <w:rsid w:val="00CB0D76"/>
    <w:rsid w:val="00CB6CDB"/>
    <w:rsid w:val="00CB72EB"/>
    <w:rsid w:val="00CC7487"/>
    <w:rsid w:val="00CC7F98"/>
    <w:rsid w:val="00D0322F"/>
    <w:rsid w:val="00D15655"/>
    <w:rsid w:val="00D233F0"/>
    <w:rsid w:val="00D33B30"/>
    <w:rsid w:val="00D34A94"/>
    <w:rsid w:val="00D36C66"/>
    <w:rsid w:val="00D53F67"/>
    <w:rsid w:val="00D65A77"/>
    <w:rsid w:val="00D81FCC"/>
    <w:rsid w:val="00D8749C"/>
    <w:rsid w:val="00DB73C9"/>
    <w:rsid w:val="00DC669D"/>
    <w:rsid w:val="00DD18F2"/>
    <w:rsid w:val="00DE0EF8"/>
    <w:rsid w:val="00DE2E1A"/>
    <w:rsid w:val="00E3167B"/>
    <w:rsid w:val="00E547B3"/>
    <w:rsid w:val="00E67357"/>
    <w:rsid w:val="00E709D0"/>
    <w:rsid w:val="00E73E91"/>
    <w:rsid w:val="00E76156"/>
    <w:rsid w:val="00E84AB5"/>
    <w:rsid w:val="00ED3B3A"/>
    <w:rsid w:val="00EF5B41"/>
    <w:rsid w:val="00F06A05"/>
    <w:rsid w:val="00F13324"/>
    <w:rsid w:val="00F14884"/>
    <w:rsid w:val="00F220A0"/>
    <w:rsid w:val="00F3183E"/>
    <w:rsid w:val="00F5020A"/>
    <w:rsid w:val="00F53B18"/>
    <w:rsid w:val="00F81C56"/>
    <w:rsid w:val="00FA10D4"/>
    <w:rsid w:val="00FC2B48"/>
    <w:rsid w:val="00FE5B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EF10"/>
  <w15:docId w15:val="{E1A1D89E-B027-49A5-9E71-FC60077E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B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655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10ABC"/>
    <w:pPr>
      <w:keepNext/>
      <w:outlineLvl w:val="2"/>
    </w:pPr>
    <w:rPr>
      <w:b/>
      <w:bCs/>
      <w:sz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0B0169"/>
  </w:style>
  <w:style w:type="paragraph" w:styleId="Subtitle">
    <w:name w:val="Subtitle"/>
    <w:basedOn w:val="Normal"/>
    <w:next w:val="Normal"/>
    <w:link w:val="SubtitleChar"/>
    <w:pPr>
      <w:jc w:val="center"/>
    </w:pPr>
    <w:rPr>
      <w:b/>
      <w:sz w:val="24"/>
      <w:szCs w:val="24"/>
    </w:rPr>
  </w:style>
  <w:style w:type="character" w:customStyle="1" w:styleId="SubtitleChar">
    <w:name w:val="Subtitle Char"/>
    <w:basedOn w:val="DefaultParagraphFont"/>
    <w:link w:val="Subtitle"/>
    <w:rsid w:val="00310ABC"/>
    <w:rPr>
      <w:rFonts w:eastAsia="Times New Roman"/>
      <w:b/>
      <w:bCs/>
      <w:szCs w:val="28"/>
    </w:rPr>
  </w:style>
  <w:style w:type="character" w:customStyle="1" w:styleId="Heading3Char">
    <w:name w:val="Heading 3 Char"/>
    <w:basedOn w:val="DefaultParagraphFont"/>
    <w:link w:val="Heading3"/>
    <w:rsid w:val="00310ABC"/>
    <w:rPr>
      <w:rFonts w:eastAsia="Times New Roman"/>
      <w:b/>
      <w:bCs/>
      <w:sz w:val="22"/>
      <w:szCs w:val="20"/>
    </w:rPr>
  </w:style>
  <w:style w:type="paragraph" w:styleId="ListParagraph">
    <w:name w:val="List Paragraph"/>
    <w:basedOn w:val="Normal"/>
    <w:uiPriority w:val="34"/>
    <w:qFormat/>
    <w:rsid w:val="00310ABC"/>
    <w:pPr>
      <w:ind w:left="720"/>
      <w:contextualSpacing/>
    </w:pPr>
  </w:style>
  <w:style w:type="character" w:styleId="PlaceholderText">
    <w:name w:val="Placeholder Text"/>
    <w:basedOn w:val="DefaultParagraphFont"/>
    <w:uiPriority w:val="99"/>
    <w:semiHidden/>
    <w:rsid w:val="001853D6"/>
    <w:rPr>
      <w:color w:val="808080"/>
    </w:rPr>
  </w:style>
  <w:style w:type="paragraph" w:styleId="BalloonText">
    <w:name w:val="Balloon Text"/>
    <w:basedOn w:val="Normal"/>
    <w:link w:val="BalloonTextChar"/>
    <w:uiPriority w:val="99"/>
    <w:semiHidden/>
    <w:unhideWhenUsed/>
    <w:rsid w:val="001853D6"/>
    <w:rPr>
      <w:rFonts w:ascii="Tahoma" w:hAnsi="Tahoma" w:cs="Tahoma"/>
      <w:sz w:val="16"/>
      <w:szCs w:val="16"/>
    </w:rPr>
  </w:style>
  <w:style w:type="character" w:customStyle="1" w:styleId="BalloonTextChar">
    <w:name w:val="Balloon Text Char"/>
    <w:basedOn w:val="DefaultParagraphFont"/>
    <w:link w:val="BalloonText"/>
    <w:uiPriority w:val="99"/>
    <w:semiHidden/>
    <w:rsid w:val="001853D6"/>
    <w:rPr>
      <w:rFonts w:ascii="Tahoma" w:eastAsia="Times New Roman" w:hAnsi="Tahoma" w:cs="Tahoma"/>
      <w:sz w:val="16"/>
      <w:szCs w:val="16"/>
    </w:rPr>
  </w:style>
  <w:style w:type="paragraph" w:styleId="BodyTextIndent">
    <w:name w:val="Body Text Indent"/>
    <w:basedOn w:val="Normal"/>
    <w:link w:val="BodyTextIndentChar"/>
    <w:rsid w:val="001853D6"/>
    <w:pPr>
      <w:ind w:firstLine="720"/>
    </w:pPr>
  </w:style>
  <w:style w:type="character" w:customStyle="1" w:styleId="BodyTextIndentChar">
    <w:name w:val="Body Text Indent Char"/>
    <w:basedOn w:val="DefaultParagraphFont"/>
    <w:link w:val="BodyTextIndent"/>
    <w:rsid w:val="001853D6"/>
    <w:rPr>
      <w:rFonts w:eastAsia="Times New Roman"/>
      <w:sz w:val="20"/>
      <w:szCs w:val="20"/>
    </w:rPr>
  </w:style>
  <w:style w:type="paragraph" w:styleId="BodyText3">
    <w:name w:val="Body Text 3"/>
    <w:basedOn w:val="Normal"/>
    <w:link w:val="BodyText3Char"/>
    <w:rsid w:val="001853D6"/>
    <w:pPr>
      <w:spacing w:after="120"/>
    </w:pPr>
    <w:rPr>
      <w:sz w:val="16"/>
      <w:szCs w:val="16"/>
    </w:rPr>
  </w:style>
  <w:style w:type="character" w:customStyle="1" w:styleId="BodyText3Char">
    <w:name w:val="Body Text 3 Char"/>
    <w:basedOn w:val="DefaultParagraphFont"/>
    <w:link w:val="BodyText3"/>
    <w:rsid w:val="001853D6"/>
    <w:rPr>
      <w:rFonts w:eastAsia="Times New Roman"/>
      <w:sz w:val="16"/>
      <w:szCs w:val="16"/>
    </w:rPr>
  </w:style>
  <w:style w:type="paragraph" w:styleId="NormalWeb">
    <w:name w:val="Normal (Web)"/>
    <w:basedOn w:val="Normal"/>
    <w:uiPriority w:val="99"/>
    <w:unhideWhenUsed/>
    <w:rsid w:val="00AF4D6A"/>
    <w:rPr>
      <w:sz w:val="24"/>
      <w:szCs w:val="24"/>
    </w:rPr>
  </w:style>
  <w:style w:type="character" w:styleId="Emphasis">
    <w:name w:val="Emphasis"/>
    <w:basedOn w:val="DefaultParagraphFont"/>
    <w:uiPriority w:val="20"/>
    <w:qFormat/>
    <w:rsid w:val="00AF4D6A"/>
    <w:rPr>
      <w:i/>
      <w:iCs/>
    </w:rPr>
  </w:style>
  <w:style w:type="paragraph" w:styleId="Header">
    <w:name w:val="header"/>
    <w:basedOn w:val="Normal"/>
    <w:link w:val="HeaderChar"/>
    <w:unhideWhenUsed/>
    <w:rsid w:val="00BF3807"/>
    <w:pPr>
      <w:tabs>
        <w:tab w:val="center" w:pos="4680"/>
        <w:tab w:val="right" w:pos="9360"/>
      </w:tabs>
    </w:pPr>
  </w:style>
  <w:style w:type="character" w:customStyle="1" w:styleId="HeaderChar">
    <w:name w:val="Header Char"/>
    <w:basedOn w:val="DefaultParagraphFont"/>
    <w:link w:val="Header"/>
    <w:uiPriority w:val="99"/>
    <w:rsid w:val="00BF3807"/>
    <w:rPr>
      <w:rFonts w:eastAsia="Times New Roman"/>
      <w:sz w:val="20"/>
      <w:szCs w:val="20"/>
    </w:rPr>
  </w:style>
  <w:style w:type="paragraph" w:styleId="Footer">
    <w:name w:val="footer"/>
    <w:basedOn w:val="Normal"/>
    <w:link w:val="FooterChar"/>
    <w:uiPriority w:val="99"/>
    <w:unhideWhenUsed/>
    <w:qFormat/>
    <w:rsid w:val="00BF3807"/>
    <w:pPr>
      <w:tabs>
        <w:tab w:val="center" w:pos="4680"/>
        <w:tab w:val="right" w:pos="9360"/>
      </w:tabs>
    </w:pPr>
  </w:style>
  <w:style w:type="character" w:customStyle="1" w:styleId="FooterChar">
    <w:name w:val="Footer Char"/>
    <w:basedOn w:val="DefaultParagraphFont"/>
    <w:link w:val="Footer"/>
    <w:uiPriority w:val="99"/>
    <w:rsid w:val="00BF3807"/>
    <w:rPr>
      <w:rFonts w:eastAsia="Times New Roman"/>
      <w:sz w:val="20"/>
      <w:szCs w:val="20"/>
    </w:rPr>
  </w:style>
  <w:style w:type="character" w:styleId="Strong">
    <w:name w:val="Strong"/>
    <w:basedOn w:val="DefaultParagraphFont"/>
    <w:uiPriority w:val="22"/>
    <w:qFormat/>
    <w:rsid w:val="00396CE6"/>
    <w:rPr>
      <w:b/>
      <w:bCs/>
    </w:rPr>
  </w:style>
  <w:style w:type="character" w:customStyle="1" w:styleId="Heading2Char">
    <w:name w:val="Heading 2 Char"/>
    <w:basedOn w:val="DefaultParagraphFont"/>
    <w:link w:val="Heading2"/>
    <w:uiPriority w:val="9"/>
    <w:semiHidden/>
    <w:rsid w:val="00065558"/>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unhideWhenUsed/>
    <w:rsid w:val="00065558"/>
    <w:pPr>
      <w:spacing w:after="120" w:line="480" w:lineRule="auto"/>
    </w:pPr>
  </w:style>
  <w:style w:type="character" w:customStyle="1" w:styleId="BodyText2Char">
    <w:name w:val="Body Text 2 Char"/>
    <w:basedOn w:val="DefaultParagraphFont"/>
    <w:link w:val="BodyText2"/>
    <w:uiPriority w:val="99"/>
    <w:rsid w:val="00065558"/>
    <w:rPr>
      <w:rFonts w:eastAsia="Times New Roman"/>
      <w:sz w:val="20"/>
      <w:szCs w:val="20"/>
    </w:rPr>
  </w:style>
  <w:style w:type="character" w:styleId="Hyperlink">
    <w:name w:val="Hyperlink"/>
    <w:basedOn w:val="DefaultParagraphFont"/>
    <w:uiPriority w:val="99"/>
    <w:unhideWhenUsed/>
    <w:rsid w:val="00F308F9"/>
    <w:rPr>
      <w:color w:val="0000FF" w:themeColor="hyperlink"/>
      <w:u w:val="single"/>
    </w:rPr>
  </w:style>
  <w:style w:type="character" w:styleId="FollowedHyperlink">
    <w:name w:val="FollowedHyperlink"/>
    <w:basedOn w:val="DefaultParagraphFont"/>
    <w:uiPriority w:val="99"/>
    <w:semiHidden/>
    <w:unhideWhenUsed/>
    <w:rsid w:val="00191B66"/>
    <w:rPr>
      <w:color w:val="800080" w:themeColor="followedHyperlink"/>
      <w:u w:val="single"/>
    </w:rPr>
  </w:style>
  <w:style w:type="table" w:styleId="TableGrid">
    <w:name w:val="Table Grid"/>
    <w:basedOn w:val="TableNormal"/>
    <w:uiPriority w:val="39"/>
    <w:rsid w:val="0045402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6F6607"/>
  </w:style>
  <w:style w:type="character" w:customStyle="1" w:styleId="apple-converted-space">
    <w:name w:val="apple-converted-space"/>
    <w:basedOn w:val="DefaultParagraphFont"/>
    <w:rsid w:val="006F6607"/>
  </w:style>
  <w:style w:type="table" w:customStyle="1" w:styleId="2">
    <w:name w:val="2"/>
    <w:basedOn w:val="TableNormal"/>
    <w:rPr>
      <w:rFonts w:ascii="Arial" w:eastAsia="Arial" w:hAnsi="Arial" w:cs="Arial"/>
      <w:sz w:val="22"/>
      <w:szCs w:val="22"/>
    </w:r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isbn">
    <w:name w:val="isbn"/>
    <w:basedOn w:val="DefaultParagraphFont"/>
    <w:rsid w:val="00CB6CDB"/>
  </w:style>
  <w:style w:type="character" w:styleId="UnresolvedMention">
    <w:name w:val="Unresolved Mention"/>
    <w:basedOn w:val="DefaultParagraphFont"/>
    <w:uiPriority w:val="99"/>
    <w:semiHidden/>
    <w:unhideWhenUsed/>
    <w:rsid w:val="001C4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imh.nih.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ffectivechildtherapy.or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m5.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acap.org/" TargetMode="External"/><Relationship Id="rId4" Type="http://schemas.openxmlformats.org/officeDocument/2006/relationships/settings" Target="settings.xml"/><Relationship Id="rId9" Type="http://schemas.openxmlformats.org/officeDocument/2006/relationships/hyperlink" Target="https://findlay.zoom.us/j/98544384008?pwd=RmxEVVpFV0VFOEVkYWhzMVJKcjJrQT09" TargetMode="External"/><Relationship Id="rId14" Type="http://schemas.openxmlformats.org/officeDocument/2006/relationships/hyperlink" Target="http://www.TherapistAid.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8CD2B0546E4FF294A48A59D6139551"/>
        <w:category>
          <w:name w:val="General"/>
          <w:gallery w:val="placeholder"/>
        </w:category>
        <w:types>
          <w:type w:val="bbPlcHdr"/>
        </w:types>
        <w:behaviors>
          <w:behavior w:val="content"/>
        </w:behaviors>
        <w:guid w:val="{048953FF-DE07-47DE-BBAD-0B07146F2DCE}"/>
      </w:docPartPr>
      <w:docPartBody>
        <w:p w:rsidR="0080106A" w:rsidRDefault="002A6965" w:rsidP="002A6965">
          <w:pPr>
            <w:pStyle w:val="2A8CD2B0546E4FF294A48A59D6139551"/>
          </w:pPr>
          <w:r w:rsidRPr="0040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65"/>
    <w:rsid w:val="000323DB"/>
    <w:rsid w:val="00121884"/>
    <w:rsid w:val="001F5B6F"/>
    <w:rsid w:val="00252A3E"/>
    <w:rsid w:val="002A6965"/>
    <w:rsid w:val="002B354E"/>
    <w:rsid w:val="00365AA7"/>
    <w:rsid w:val="00370A7A"/>
    <w:rsid w:val="003C7BDB"/>
    <w:rsid w:val="0049256B"/>
    <w:rsid w:val="004E406A"/>
    <w:rsid w:val="005D697F"/>
    <w:rsid w:val="0080106A"/>
    <w:rsid w:val="00A23A44"/>
    <w:rsid w:val="00A33448"/>
    <w:rsid w:val="00BE733B"/>
    <w:rsid w:val="00D00E0E"/>
    <w:rsid w:val="00D33B30"/>
    <w:rsid w:val="00D60D4A"/>
    <w:rsid w:val="00DA23CC"/>
    <w:rsid w:val="00E07D32"/>
    <w:rsid w:val="00E1650C"/>
    <w:rsid w:val="00E40D51"/>
    <w:rsid w:val="00F5020A"/>
    <w:rsid w:val="00FA10D4"/>
    <w:rsid w:val="00FD7C9D"/>
    <w:rsid w:val="00FE5B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965"/>
    <w:rPr>
      <w:color w:val="808080"/>
    </w:rPr>
  </w:style>
  <w:style w:type="paragraph" w:customStyle="1" w:styleId="2A8CD2B0546E4FF294A48A59D6139551">
    <w:name w:val="2A8CD2B0546E4FF294A48A59D6139551"/>
    <w:rsid w:val="002A6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sikb7IiryZTgVHIyaFHwb977Jg==">AMUW2mXNulho0P6Wf875WcWcIRdYDpAOxzNub9iKiGUIA/kQUMLbAIl/Ak1sBZnFxzjALeUcTEX6+ZL9eccr4/bdsnL5GYOwzyifKkTbgtWJCXC1WOPaduOB849eYsHevGNnLwBE8tCzEbetJVG1mDq3PIlhvhPwpoXu4J1xYcCB3C1GrPwRuOeRABHlsOb5YXJq2yjtx4zCujnK6e+RLCgwDQQTud+PyA==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Whitaker</dc:creator>
  <cp:keywords/>
  <dc:description/>
  <cp:lastModifiedBy>Mary Iiames</cp:lastModifiedBy>
  <cp:revision>3</cp:revision>
  <dcterms:created xsi:type="dcterms:W3CDTF">2024-09-11T19:36:00Z</dcterms:created>
  <dcterms:modified xsi:type="dcterms:W3CDTF">2024-09-27T17:57:00Z</dcterms:modified>
</cp:coreProperties>
</file>